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  <w:gridCol w:w="1701"/>
      </w:tblGrid>
      <w:tr w:rsidR="00EB38FB" w:rsidRPr="009151D8" w:rsidTr="00152D9E">
        <w:trPr>
          <w:cantSplit/>
          <w:trHeight w:val="662"/>
        </w:trPr>
        <w:tc>
          <w:tcPr>
            <w:tcW w:w="926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B38FB" w:rsidRPr="002B7A13" w:rsidRDefault="00EB38FB" w:rsidP="002B7A13">
            <w:pPr>
              <w:ind w:left="120"/>
              <w:jc w:val="both"/>
              <w:rPr>
                <w:b/>
                <w:sz w:val="32"/>
                <w:szCs w:val="32"/>
              </w:rPr>
            </w:pPr>
            <w:r w:rsidRPr="002B7A13">
              <w:rPr>
                <w:b/>
                <w:sz w:val="32"/>
                <w:szCs w:val="32"/>
              </w:rPr>
              <w:t>Compétence(s) visée(s) :</w:t>
            </w:r>
          </w:p>
          <w:p w:rsidR="00D137E5" w:rsidRDefault="00D137E5" w:rsidP="00D137E5">
            <w:pPr>
              <w:ind w:left="120"/>
              <w:jc w:val="both"/>
            </w:pPr>
            <w:r w:rsidRPr="00D137E5">
              <w:t>C2-1 Faire un bilan de l'existant et recueillir les informations relatives à l'exploitation et aux caractéristiques des matériels de l'installation.</w:t>
            </w:r>
          </w:p>
          <w:p w:rsidR="007D66D1" w:rsidRDefault="007D66D1" w:rsidP="007D66D1">
            <w:pPr>
              <w:ind w:left="120"/>
              <w:jc w:val="both"/>
            </w:pPr>
            <w:r w:rsidRPr="007D66D1">
              <w:t>C2-2 Analyser le fonctionnement de l'installation actuelle ou de l'équipement en vue de l'intervention.</w:t>
            </w:r>
          </w:p>
          <w:p w:rsidR="002B7A13" w:rsidRDefault="00460465" w:rsidP="002B7A13">
            <w:pPr>
              <w:ind w:left="120"/>
              <w:jc w:val="both"/>
            </w:pPr>
            <w:r>
              <w:t>C4</w:t>
            </w:r>
            <w:r w:rsidR="002B7A13">
              <w:t xml:space="preserve">-2 </w:t>
            </w:r>
            <w:r>
              <w:t xml:space="preserve">: Repérer les supports de transmission et d'énergie, implanter, </w:t>
            </w:r>
            <w:proofErr w:type="spellStart"/>
            <w:r>
              <w:t>cabler</w:t>
            </w:r>
            <w:proofErr w:type="spellEnd"/>
            <w:r>
              <w:t xml:space="preserve">, </w:t>
            </w:r>
            <w:r w:rsidR="002B7A13">
              <w:t>raccorder les appareillages et équipements d'interconnexion.</w:t>
            </w:r>
          </w:p>
          <w:p w:rsidR="00D137E5" w:rsidRDefault="00D137E5" w:rsidP="00D137E5">
            <w:pPr>
              <w:ind w:left="120"/>
              <w:jc w:val="both"/>
            </w:pPr>
            <w:r w:rsidRPr="00D137E5">
              <w:t>C4-3=C2-2 Effectuer les tests, certifier le support physique.</w:t>
            </w:r>
          </w:p>
          <w:p w:rsidR="00D137E5" w:rsidRDefault="00D137E5" w:rsidP="00D137E5">
            <w:pPr>
              <w:ind w:left="120"/>
              <w:jc w:val="both"/>
            </w:pPr>
            <w:r w:rsidRPr="00D137E5">
              <w:t>C4-4 Installer, configurer les éléments du système et vérifier la conformité du fonctionnement.</w:t>
            </w:r>
          </w:p>
          <w:p w:rsidR="00D137E5" w:rsidRDefault="00D137E5" w:rsidP="00D137E5">
            <w:pPr>
              <w:ind w:left="120"/>
              <w:jc w:val="both"/>
            </w:pPr>
            <w:r w:rsidRPr="00D137E5">
              <w:t>C6-2=C3-1 S'intégrer à la démarche qualité du service et respecter les termes du contrat.</w:t>
            </w:r>
          </w:p>
          <w:p w:rsidR="00D137E5" w:rsidRDefault="00D137E5" w:rsidP="00D137E5">
            <w:pPr>
              <w:ind w:left="120"/>
              <w:jc w:val="both"/>
            </w:pPr>
            <w:r w:rsidRPr="00D137E5">
              <w:t>C6-3 Renseigner le rapport de recette ou le bon d'intervention.</w:t>
            </w:r>
          </w:p>
          <w:p w:rsidR="005B0F8B" w:rsidRDefault="005B0F8B" w:rsidP="002B7A13">
            <w:pPr>
              <w:ind w:left="120"/>
              <w:jc w:val="both"/>
            </w:pPr>
          </w:p>
          <w:p w:rsidR="00EB38FB" w:rsidRPr="004638B5" w:rsidRDefault="00EB38FB" w:rsidP="002B7A13">
            <w:pPr>
              <w:ind w:left="120"/>
              <w:jc w:val="both"/>
            </w:pPr>
          </w:p>
          <w:p w:rsidR="00EB38FB" w:rsidRPr="002B7A13" w:rsidRDefault="00EB38FB" w:rsidP="002B7A13">
            <w:pPr>
              <w:jc w:val="both"/>
              <w:rPr>
                <w:b/>
                <w:sz w:val="32"/>
                <w:szCs w:val="32"/>
              </w:rPr>
            </w:pPr>
            <w:r w:rsidRPr="002B7A13">
              <w:rPr>
                <w:b/>
                <w:sz w:val="32"/>
                <w:szCs w:val="32"/>
              </w:rPr>
              <w:t xml:space="preserve">Titre de l’Activité Pédagogique : </w:t>
            </w:r>
          </w:p>
          <w:p w:rsidR="00F27E9C" w:rsidRDefault="00D137E5" w:rsidP="00F27E9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Certifier la liaison</w:t>
            </w:r>
            <w:r w:rsidR="007D66D1">
              <w:rPr>
                <w:b/>
                <w:color w:val="FF0000"/>
                <w:sz w:val="32"/>
                <w:szCs w:val="32"/>
              </w:rPr>
              <w:t xml:space="preserve"> fibre optique</w:t>
            </w:r>
          </w:p>
          <w:p w:rsidR="00F27E9C" w:rsidRPr="00F27E9C" w:rsidRDefault="00F27E9C" w:rsidP="00F27E9C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EB38FB" w:rsidRPr="002B7A13" w:rsidRDefault="00EB38FB" w:rsidP="002B7A13">
            <w:pPr>
              <w:pStyle w:val="Titre4"/>
              <w:spacing w:before="0" w:after="0"/>
              <w:jc w:val="both"/>
              <w:rPr>
                <w:rFonts w:eastAsia="Times New Roman"/>
                <w:bCs w:val="0"/>
                <w:sz w:val="32"/>
                <w:szCs w:val="32"/>
              </w:rPr>
            </w:pPr>
            <w:r w:rsidRPr="002B7A13">
              <w:rPr>
                <w:rFonts w:eastAsia="Times New Roman"/>
                <w:bCs w:val="0"/>
                <w:sz w:val="32"/>
                <w:szCs w:val="32"/>
              </w:rPr>
              <w:t>Support :</w:t>
            </w:r>
            <w:r w:rsidR="007D66D1">
              <w:rPr>
                <w:rFonts w:eastAsia="Times New Roman"/>
                <w:bCs w:val="0"/>
                <w:sz w:val="32"/>
                <w:szCs w:val="32"/>
              </w:rPr>
              <w:t xml:space="preserve"> </w:t>
            </w:r>
            <w:r w:rsidRPr="002B7A13">
              <w:rPr>
                <w:rFonts w:eastAsia="Times New Roman"/>
                <w:bCs w:val="0"/>
                <w:sz w:val="32"/>
                <w:szCs w:val="32"/>
              </w:rPr>
              <w:t>Chambre d’hôtel éco-innovante</w:t>
            </w:r>
          </w:p>
          <w:p w:rsidR="00EB38FB" w:rsidRPr="002B7A13" w:rsidRDefault="00EB38FB" w:rsidP="002B7A13">
            <w:pPr>
              <w:pStyle w:val="Titre3"/>
              <w:spacing w:before="0" w:after="0"/>
              <w:ind w:left="120"/>
              <w:jc w:val="both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EB38FB" w:rsidRPr="000B18DE" w:rsidRDefault="00EB38FB" w:rsidP="00D706C6">
            <w:pPr>
              <w:ind w:left="-57" w:right="-57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Activité</w:t>
            </w:r>
            <w:r w:rsidR="007D66D1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1</w:t>
            </w:r>
            <w:r w:rsidR="00D137E5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EB38FB" w:rsidRPr="00347DEA" w:rsidTr="00152D9E">
        <w:trPr>
          <w:cantSplit/>
          <w:trHeight w:val="740"/>
        </w:trPr>
        <w:tc>
          <w:tcPr>
            <w:tcW w:w="926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B38FB" w:rsidRPr="00BA44DA" w:rsidRDefault="00EB38FB" w:rsidP="00D706C6">
            <w:pPr>
              <w:pStyle w:val="Titre4"/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99CCFF"/>
            <w:vAlign w:val="center"/>
          </w:tcPr>
          <w:p w:rsidR="00EB38FB" w:rsidRDefault="00EB38FB" w:rsidP="00D70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Classe(s) :</w:t>
            </w:r>
          </w:p>
          <w:p w:rsidR="00EB38FB" w:rsidRDefault="00EB38FB" w:rsidP="00D706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38FB" w:rsidRPr="00B26FAC" w:rsidRDefault="007D66D1" w:rsidP="00D706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EB38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0F8B">
              <w:rPr>
                <w:rFonts w:ascii="Arial" w:hAnsi="Arial" w:cs="Arial"/>
                <w:b/>
                <w:sz w:val="22"/>
                <w:szCs w:val="22"/>
              </w:rPr>
              <w:t>SN</w:t>
            </w:r>
          </w:p>
          <w:p w:rsidR="00EB38FB" w:rsidRPr="00B26FAC" w:rsidRDefault="00EB38FB" w:rsidP="00D706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38FB" w:rsidRPr="00347DEA" w:rsidTr="00152D9E">
        <w:trPr>
          <w:cantSplit/>
          <w:trHeight w:val="355"/>
        </w:trPr>
        <w:tc>
          <w:tcPr>
            <w:tcW w:w="926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B38FB" w:rsidRPr="00BA44DA" w:rsidRDefault="00EB38FB" w:rsidP="00D706C6">
            <w:pPr>
              <w:pStyle w:val="Titre4"/>
              <w:spacing w:before="0" w:after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EB38FB" w:rsidRPr="00272786" w:rsidRDefault="001C2CBA" w:rsidP="00D70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Durée :</w:t>
            </w:r>
            <w:r w:rsidR="00D137E5">
              <w:rPr>
                <w:rFonts w:ascii="Arial" w:hAnsi="Arial" w:cs="Arial"/>
                <w:b/>
              </w:rPr>
              <w:t xml:space="preserve"> 2</w:t>
            </w:r>
            <w:r w:rsidR="007D66D1">
              <w:rPr>
                <w:rFonts w:ascii="Arial" w:hAnsi="Arial" w:cs="Arial"/>
                <w:b/>
              </w:rPr>
              <w:t>H</w:t>
            </w:r>
          </w:p>
          <w:p w:rsidR="00EB38FB" w:rsidRPr="00B26FAC" w:rsidRDefault="00EB38FB" w:rsidP="00D706C6">
            <w:pPr>
              <w:rPr>
                <w:rFonts w:ascii="Arial" w:hAnsi="Arial" w:cs="Arial"/>
                <w:b/>
              </w:rPr>
            </w:pPr>
          </w:p>
        </w:tc>
      </w:tr>
    </w:tbl>
    <w:p w:rsidR="007D66D1" w:rsidRDefault="007D66D1">
      <w:r>
        <w:br w:type="page"/>
      </w:r>
    </w:p>
    <w:tbl>
      <w:tblPr>
        <w:tblW w:w="109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5"/>
        <w:gridCol w:w="3969"/>
      </w:tblGrid>
      <w:tr w:rsidR="00152D9E" w:rsidRPr="0080379B" w:rsidTr="00152D9E">
        <w:trPr>
          <w:cantSplit/>
          <w:trHeight w:val="559"/>
        </w:trPr>
        <w:tc>
          <w:tcPr>
            <w:tcW w:w="69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52D9E" w:rsidRDefault="00152D9E" w:rsidP="00D706C6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 xml:space="preserve">1– </w:t>
            </w:r>
            <w:proofErr w:type="spellStart"/>
            <w:r w:rsidR="00492066">
              <w:rPr>
                <w:b/>
                <w:bCs/>
                <w:color w:val="0000FF"/>
              </w:rPr>
              <w:t>Pré-</w:t>
            </w:r>
            <w:r w:rsidRPr="004638B5">
              <w:rPr>
                <w:b/>
                <w:bCs/>
                <w:color w:val="0000FF"/>
              </w:rPr>
              <w:t>requis</w:t>
            </w:r>
            <w:proofErr w:type="spellEnd"/>
            <w:r w:rsidRPr="004638B5">
              <w:rPr>
                <w:b/>
                <w:bCs/>
                <w:color w:val="0000FF"/>
              </w:rPr>
              <w:t xml:space="preserve"> nécessaires à la réalisation de l’activité :</w:t>
            </w:r>
          </w:p>
          <w:p w:rsidR="0095255C" w:rsidRPr="004638B5" w:rsidRDefault="0095255C" w:rsidP="00D706C6">
            <w:pPr>
              <w:rPr>
                <w:b/>
                <w:bCs/>
                <w:color w:val="0000FF"/>
              </w:rPr>
            </w:pPr>
          </w:p>
          <w:p w:rsidR="005A73DC" w:rsidRDefault="00D137E5" w:rsidP="00D706C6">
            <w:pPr>
              <w:rPr>
                <w:bCs/>
              </w:rPr>
            </w:pPr>
            <w:r>
              <w:rPr>
                <w:bCs/>
              </w:rPr>
              <w:t>Avoir fait le TP12.</w:t>
            </w:r>
          </w:p>
          <w:p w:rsidR="00D137E5" w:rsidRDefault="00D137E5" w:rsidP="00D706C6">
            <w:pPr>
              <w:rPr>
                <w:bCs/>
              </w:rPr>
            </w:pPr>
            <w:r>
              <w:rPr>
                <w:bCs/>
              </w:rPr>
              <w:t>Avoir des notions de photométrie</w:t>
            </w:r>
          </w:p>
          <w:p w:rsidR="00D137E5" w:rsidRDefault="00D137E5" w:rsidP="00D706C6">
            <w:pPr>
              <w:rPr>
                <w:bCs/>
              </w:rPr>
            </w:pPr>
            <w:r>
              <w:rPr>
                <w:bCs/>
              </w:rPr>
              <w:t>Avoir connaissances des dangers liés à l'utilisation des photomètres et plus particulièrement des dangers du laser</w:t>
            </w:r>
          </w:p>
          <w:p w:rsidR="0095255C" w:rsidRDefault="0095255C" w:rsidP="00D706C6">
            <w:pPr>
              <w:rPr>
                <w:bCs/>
              </w:rPr>
            </w:pPr>
          </w:p>
          <w:p w:rsidR="00152D9E" w:rsidRDefault="00152D9E" w:rsidP="00D706C6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Pr="004638B5">
              <w:rPr>
                <w:b/>
                <w:bCs/>
                <w:color w:val="0000FF"/>
              </w:rPr>
              <w:t xml:space="preserve"> - Ressources disponibles :</w:t>
            </w:r>
          </w:p>
          <w:p w:rsidR="0095255C" w:rsidRPr="004638B5" w:rsidRDefault="0095255C" w:rsidP="00D706C6">
            <w:pPr>
              <w:tabs>
                <w:tab w:val="left" w:pos="290"/>
              </w:tabs>
              <w:rPr>
                <w:bCs/>
              </w:rPr>
            </w:pPr>
          </w:p>
          <w:p w:rsidR="00152D9E" w:rsidRPr="004638B5" w:rsidRDefault="00152D9E" w:rsidP="00D706C6">
            <w:pPr>
              <w:tabs>
                <w:tab w:val="left" w:pos="290"/>
              </w:tabs>
              <w:rPr>
                <w:bCs/>
              </w:rPr>
            </w:pPr>
            <w:r w:rsidRPr="004638B5">
              <w:rPr>
                <w:bCs/>
              </w:rPr>
              <w:t xml:space="preserve">- </w:t>
            </w:r>
            <w:r w:rsidRPr="004638B5">
              <w:rPr>
                <w:b/>
                <w:bCs/>
              </w:rPr>
              <w:t>matérielles</w:t>
            </w:r>
            <w:r w:rsidRPr="004638B5">
              <w:rPr>
                <w:bCs/>
              </w:rPr>
              <w:t xml:space="preserve"> : </w:t>
            </w:r>
            <w:r w:rsidR="00D137E5">
              <w:rPr>
                <w:bCs/>
              </w:rPr>
              <w:t>Kit de photométrie, stylo optique, PC</w:t>
            </w:r>
          </w:p>
          <w:p w:rsidR="00152D9E" w:rsidRPr="004638B5" w:rsidRDefault="00152D9E" w:rsidP="00D706C6">
            <w:pPr>
              <w:tabs>
                <w:tab w:val="left" w:pos="290"/>
              </w:tabs>
              <w:rPr>
                <w:bCs/>
              </w:rPr>
            </w:pPr>
            <w:r w:rsidRPr="004638B5">
              <w:rPr>
                <w:bCs/>
              </w:rPr>
              <w:t xml:space="preserve">- </w:t>
            </w:r>
            <w:r w:rsidRPr="004638B5">
              <w:rPr>
                <w:b/>
                <w:bCs/>
              </w:rPr>
              <w:t>logiciel</w:t>
            </w:r>
            <w:r>
              <w:rPr>
                <w:b/>
                <w:bCs/>
              </w:rPr>
              <w:t>s</w:t>
            </w:r>
            <w:r>
              <w:rPr>
                <w:bCs/>
              </w:rPr>
              <w:t xml:space="preserve"> : </w:t>
            </w:r>
            <w:r w:rsidR="00D137E5">
              <w:rPr>
                <w:bCs/>
              </w:rPr>
              <w:t>Traitement de texte</w:t>
            </w:r>
          </w:p>
          <w:p w:rsidR="00152D9E" w:rsidRDefault="00152D9E" w:rsidP="00D706C6">
            <w:pPr>
              <w:tabs>
                <w:tab w:val="left" w:pos="290"/>
              </w:tabs>
              <w:rPr>
                <w:bCs/>
              </w:rPr>
            </w:pPr>
            <w:r w:rsidRPr="004638B5">
              <w:rPr>
                <w:bCs/>
              </w:rPr>
              <w:t xml:space="preserve">- </w:t>
            </w:r>
            <w:r w:rsidRPr="004638B5">
              <w:rPr>
                <w:b/>
                <w:bCs/>
              </w:rPr>
              <w:t>numériques</w:t>
            </w:r>
            <w:r w:rsidRPr="004638B5">
              <w:rPr>
                <w:bCs/>
              </w:rPr>
              <w:t xml:space="preserve"> : </w:t>
            </w:r>
            <w:r w:rsidR="00D137E5">
              <w:rPr>
                <w:bCs/>
              </w:rPr>
              <w:t>DTR activités 11 12 13</w:t>
            </w:r>
          </w:p>
          <w:p w:rsidR="00152D9E" w:rsidRDefault="00152D9E" w:rsidP="00D706C6">
            <w:pPr>
              <w:tabs>
                <w:tab w:val="left" w:pos="290"/>
              </w:tabs>
              <w:rPr>
                <w:bCs/>
              </w:rPr>
            </w:pPr>
          </w:p>
          <w:p w:rsidR="00152D9E" w:rsidRDefault="00152D9E" w:rsidP="00D706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3</w:t>
            </w:r>
            <w:r w:rsidR="00113065">
              <w:rPr>
                <w:b/>
                <w:bCs/>
                <w:color w:val="0000FF"/>
              </w:rPr>
              <w:t xml:space="preserve"> - </w:t>
            </w:r>
            <w:r>
              <w:rPr>
                <w:b/>
                <w:bCs/>
                <w:color w:val="0000FF"/>
              </w:rPr>
              <w:t>Condition de réalisation</w:t>
            </w:r>
            <w:r w:rsidR="00113065">
              <w:rPr>
                <w:b/>
                <w:bCs/>
                <w:color w:val="0000FF"/>
              </w:rPr>
              <w:t xml:space="preserve"> </w:t>
            </w:r>
            <w:r w:rsidRPr="004638B5">
              <w:rPr>
                <w:b/>
                <w:bCs/>
                <w:color w:val="0000FF"/>
              </w:rPr>
              <w:t>:</w:t>
            </w:r>
            <w:r w:rsidR="00113065">
              <w:rPr>
                <w:b/>
                <w:bCs/>
                <w:color w:val="0000FF"/>
              </w:rPr>
              <w:t xml:space="preserve"> </w:t>
            </w:r>
            <w:r w:rsidRPr="00321F0D">
              <w:rPr>
                <w:b/>
                <w:bCs/>
                <w:color w:val="FF0000"/>
              </w:rPr>
              <w:t>Travail demandé.</w:t>
            </w:r>
          </w:p>
          <w:p w:rsidR="00152D9E" w:rsidRPr="00C42BFB" w:rsidRDefault="00152D9E" w:rsidP="00D706C6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3"/>
              <w:rPr>
                <w:sz w:val="22"/>
                <w:szCs w:val="22"/>
              </w:rPr>
            </w:pPr>
          </w:p>
          <w:p w:rsidR="00152D9E" w:rsidRPr="001C2CBA" w:rsidRDefault="00152D9E" w:rsidP="00D706C6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  <w:r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Etape 1</w:t>
            </w:r>
            <w:r w:rsidR="001C2CBA" w:rsidRP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881A0C">
              <w:rPr>
                <w:b/>
                <w:noProof/>
                <w:color w:val="FF0000"/>
                <w:sz w:val="28"/>
                <w:szCs w:val="28"/>
                <w:lang w:val="en-US"/>
              </w:rPr>
              <w:t>(1h</w:t>
            </w:r>
            <w:r w:rsidR="001C2CBA">
              <w:rPr>
                <w:b/>
                <w:noProof/>
                <w:color w:val="FF0000"/>
                <w:sz w:val="28"/>
                <w:szCs w:val="28"/>
                <w:lang w:val="en-US"/>
              </w:rPr>
              <w:t>)</w:t>
            </w:r>
          </w:p>
          <w:p w:rsidR="00113065" w:rsidRPr="005A73DC" w:rsidRDefault="00881A0C" w:rsidP="000735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Recherche</w:t>
            </w:r>
            <w:r w:rsidR="00B248D7">
              <w:t>r</w:t>
            </w:r>
            <w:r>
              <w:t xml:space="preserve"> des informations dans la documentation technique</w:t>
            </w:r>
            <w:r w:rsidR="00DB05BA">
              <w:t>.</w:t>
            </w:r>
          </w:p>
          <w:p w:rsidR="005A73DC" w:rsidRPr="00881A0C" w:rsidRDefault="00881A0C" w:rsidP="000735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Câbler / Interconnecter.</w:t>
            </w:r>
          </w:p>
          <w:p w:rsidR="00881A0C" w:rsidRPr="00881A0C" w:rsidRDefault="00881A0C" w:rsidP="000735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Effectuer des mesurages.</w:t>
            </w:r>
          </w:p>
          <w:p w:rsidR="00881A0C" w:rsidRPr="00152D9E" w:rsidRDefault="00881A0C" w:rsidP="000735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Interpréter des résultats et certifier la liaison.</w:t>
            </w:r>
          </w:p>
          <w:p w:rsidR="005A73DC" w:rsidRDefault="005A73DC" w:rsidP="00152D9E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</w:p>
          <w:p w:rsidR="00152D9E" w:rsidRDefault="00152D9E" w:rsidP="00152D9E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Etape</w:t>
            </w:r>
            <w:r w:rsidRPr="00BE67C4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2</w:t>
            </w:r>
            <w:r w:rsidR="00113065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(</w:t>
            </w:r>
            <w:r w:rsidR="00881A0C">
              <w:rPr>
                <w:b/>
                <w:noProof/>
                <w:color w:val="FF0000"/>
                <w:sz w:val="28"/>
                <w:szCs w:val="28"/>
                <w:lang w:val="en-US"/>
              </w:rPr>
              <w:t>3</w:t>
            </w:r>
            <w:r w:rsidR="005A73DC">
              <w:rPr>
                <w:b/>
                <w:noProof/>
                <w:color w:val="FF0000"/>
                <w:sz w:val="28"/>
                <w:szCs w:val="28"/>
                <w:lang w:val="en-US"/>
              </w:rPr>
              <w:t>0min</w:t>
            </w: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)</w:t>
            </w:r>
          </w:p>
          <w:p w:rsidR="00152D9E" w:rsidRPr="00881A0C" w:rsidRDefault="005A73DC" w:rsidP="00152D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Interconnecter les équipements</w:t>
            </w:r>
            <w:r w:rsidR="00881A0C">
              <w:t>.</w:t>
            </w:r>
          </w:p>
          <w:p w:rsidR="00881A0C" w:rsidRPr="00CD1690" w:rsidRDefault="00881A0C" w:rsidP="00152D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Validation du fonctionnement</w:t>
            </w:r>
          </w:p>
          <w:p w:rsidR="00881A0C" w:rsidRDefault="00881A0C" w:rsidP="00881A0C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</w:p>
          <w:p w:rsidR="00881A0C" w:rsidRDefault="00881A0C" w:rsidP="00881A0C">
            <w:pPr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Etape</w:t>
            </w:r>
            <w:r w:rsidRPr="00BE67C4">
              <w:rPr>
                <w:b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color w:val="FF0000"/>
                <w:sz w:val="28"/>
                <w:szCs w:val="28"/>
                <w:lang w:val="en-US"/>
              </w:rPr>
              <w:t>3 (30min)</w:t>
            </w:r>
          </w:p>
          <w:p w:rsidR="00152D9E" w:rsidRPr="00CD1690" w:rsidRDefault="00881A0C" w:rsidP="00881A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5" w:hanging="357"/>
              <w:rPr>
                <w:b/>
              </w:rPr>
            </w:pPr>
            <w:r>
              <w:t>Rendre compte.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52D9E" w:rsidRPr="00152D9E" w:rsidRDefault="00152D9E" w:rsidP="00152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  <w:r w:rsidRPr="004638B5">
              <w:rPr>
                <w:b/>
                <w:bCs/>
                <w:color w:val="0000FF"/>
              </w:rPr>
              <w:t>Connaissances associées nécessaires</w:t>
            </w:r>
          </w:p>
        </w:tc>
      </w:tr>
      <w:tr w:rsidR="00152D9E" w:rsidRPr="008D5C8E" w:rsidTr="00152D9E">
        <w:trPr>
          <w:cantSplit/>
          <w:trHeight w:val="985"/>
        </w:trPr>
        <w:tc>
          <w:tcPr>
            <w:tcW w:w="699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52D9E" w:rsidRDefault="00152D9E" w:rsidP="00D706C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2D9E" w:rsidRDefault="00152D9E" w:rsidP="00152D9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en-US"/>
              </w:rPr>
            </w:pPr>
          </w:p>
          <w:p w:rsidR="00B248D7" w:rsidRDefault="005A73DC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 xml:space="preserve">- </w:t>
            </w:r>
            <w:r w:rsidR="00B248D7">
              <w:rPr>
                <w:b/>
                <w:bCs/>
                <w:color w:val="7030A0"/>
                <w:lang w:val="en-US"/>
              </w:rPr>
              <w:t>S0-5.1, S0-5.2, S0-5.3</w:t>
            </w:r>
          </w:p>
          <w:p w:rsidR="00B248D7" w:rsidRDefault="00B248D7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>- S1-2.2</w:t>
            </w:r>
          </w:p>
          <w:p w:rsidR="00B248D7" w:rsidRDefault="00B248D7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>- S2.1</w:t>
            </w:r>
          </w:p>
          <w:p w:rsidR="00152D9E" w:rsidRPr="007D66D1" w:rsidRDefault="00B248D7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 xml:space="preserve">- </w:t>
            </w:r>
            <w:r w:rsidR="00152D9E" w:rsidRPr="007D66D1">
              <w:rPr>
                <w:b/>
                <w:bCs/>
                <w:color w:val="7030A0"/>
                <w:lang w:val="en-US"/>
              </w:rPr>
              <w:t xml:space="preserve">S5-1, </w:t>
            </w:r>
            <w:r w:rsidR="005A73DC">
              <w:rPr>
                <w:b/>
                <w:bCs/>
                <w:color w:val="7030A0"/>
                <w:lang w:val="en-US"/>
              </w:rPr>
              <w:t>S5-5</w:t>
            </w:r>
          </w:p>
          <w:p w:rsidR="00152D9E" w:rsidRPr="007D66D1" w:rsidRDefault="005A73DC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 xml:space="preserve">- </w:t>
            </w:r>
            <w:r w:rsidR="00152D9E" w:rsidRPr="007D66D1">
              <w:rPr>
                <w:b/>
                <w:bCs/>
                <w:color w:val="7030A0"/>
                <w:lang w:val="en-US"/>
              </w:rPr>
              <w:t>S6-</w:t>
            </w:r>
            <w:r w:rsidR="00B248D7">
              <w:rPr>
                <w:b/>
                <w:bCs/>
                <w:color w:val="7030A0"/>
                <w:lang w:val="en-US"/>
              </w:rPr>
              <w:t>2</w:t>
            </w:r>
            <w:r w:rsidR="00152D9E" w:rsidRPr="007D66D1">
              <w:rPr>
                <w:b/>
                <w:bCs/>
                <w:color w:val="7030A0"/>
                <w:lang w:val="en-US"/>
              </w:rPr>
              <w:t>, S6-</w:t>
            </w:r>
            <w:r w:rsidR="00B248D7">
              <w:rPr>
                <w:b/>
                <w:bCs/>
                <w:color w:val="7030A0"/>
                <w:lang w:val="en-US"/>
              </w:rPr>
              <w:t>3</w:t>
            </w:r>
          </w:p>
          <w:p w:rsidR="00152D9E" w:rsidRPr="007D66D1" w:rsidRDefault="005A73DC" w:rsidP="00152D9E">
            <w:pPr>
              <w:autoSpaceDE w:val="0"/>
              <w:autoSpaceDN w:val="0"/>
              <w:adjustRightInd w:val="0"/>
              <w:rPr>
                <w:b/>
                <w:bCs/>
                <w:color w:val="7030A0"/>
                <w:lang w:val="en-US"/>
              </w:rPr>
            </w:pPr>
            <w:r>
              <w:rPr>
                <w:b/>
                <w:bCs/>
                <w:color w:val="7030A0"/>
                <w:lang w:val="en-US"/>
              </w:rPr>
              <w:t xml:space="preserve">- </w:t>
            </w:r>
            <w:r w:rsidR="004443A7">
              <w:rPr>
                <w:b/>
                <w:bCs/>
                <w:color w:val="7030A0"/>
                <w:lang w:val="en-US"/>
              </w:rPr>
              <w:t xml:space="preserve">S7-1, </w:t>
            </w:r>
            <w:r w:rsidR="00B248D7">
              <w:rPr>
                <w:b/>
                <w:bCs/>
                <w:color w:val="7030A0"/>
                <w:lang w:val="en-US"/>
              </w:rPr>
              <w:t>S7-2</w:t>
            </w:r>
          </w:p>
          <w:p w:rsidR="00152D9E" w:rsidRDefault="00152D9E" w:rsidP="00D706C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152D9E" w:rsidRDefault="00152D9E" w:rsidP="00D706C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8574DB" w:rsidRDefault="008574DB" w:rsidP="00B51440">
      <w:pPr>
        <w:pStyle w:val="En-tte"/>
        <w:tabs>
          <w:tab w:val="clear" w:pos="4536"/>
          <w:tab w:val="clear" w:pos="9072"/>
        </w:tabs>
        <w:spacing w:before="120"/>
        <w:rPr>
          <w:sz w:val="2"/>
          <w:szCs w:val="2"/>
        </w:rPr>
      </w:pPr>
    </w:p>
    <w:p w:rsidR="00152D9E" w:rsidRDefault="00152D9E" w:rsidP="00B51440">
      <w:pPr>
        <w:pStyle w:val="En-tte"/>
        <w:tabs>
          <w:tab w:val="clear" w:pos="4536"/>
          <w:tab w:val="clear" w:pos="9072"/>
        </w:tabs>
        <w:spacing w:before="120"/>
        <w:rPr>
          <w:sz w:val="2"/>
          <w:szCs w:val="2"/>
        </w:rPr>
      </w:pPr>
    </w:p>
    <w:p w:rsidR="00152D9E" w:rsidRDefault="00152D9E" w:rsidP="00B51440">
      <w:pPr>
        <w:pStyle w:val="En-tte"/>
        <w:tabs>
          <w:tab w:val="clear" w:pos="4536"/>
          <w:tab w:val="clear" w:pos="9072"/>
        </w:tabs>
        <w:spacing w:before="120"/>
        <w:rPr>
          <w:sz w:val="2"/>
          <w:szCs w:val="2"/>
        </w:rPr>
      </w:pPr>
    </w:p>
    <w:p w:rsidR="00152D9E" w:rsidRDefault="00152D9E" w:rsidP="00152D9E">
      <w:pPr>
        <w:tabs>
          <w:tab w:val="left" w:pos="1365"/>
        </w:tabs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6947"/>
        <w:gridCol w:w="3969"/>
      </w:tblGrid>
      <w:tr w:rsidR="00152D9E" w:rsidTr="00DB05BA">
        <w:tc>
          <w:tcPr>
            <w:tcW w:w="694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05BA" w:rsidRDefault="00DB05BA" w:rsidP="00DB05B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Pr="004638B5">
              <w:rPr>
                <w:b/>
                <w:bCs/>
                <w:color w:val="0000FF"/>
              </w:rPr>
              <w:t xml:space="preserve"> –Critères d’évaluation de la (des) compétences(s) visée(s) :</w:t>
            </w:r>
          </w:p>
          <w:p w:rsidR="00152D9E" w:rsidRDefault="00152D9E" w:rsidP="00152D9E">
            <w:pPr>
              <w:tabs>
                <w:tab w:val="left" w:pos="1365"/>
              </w:tabs>
            </w:pPr>
          </w:p>
        </w:tc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B05BA" w:rsidRPr="00152D9E" w:rsidRDefault="00DB05BA" w:rsidP="00DB0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152D9E">
              <w:rPr>
                <w:b/>
              </w:rPr>
              <w:t>Activités professionnelles</w:t>
            </w:r>
          </w:p>
          <w:p w:rsidR="00152D9E" w:rsidRPr="00152D9E" w:rsidRDefault="00152D9E" w:rsidP="00152D9E">
            <w:pPr>
              <w:tabs>
                <w:tab w:val="left" w:pos="1365"/>
              </w:tabs>
              <w:rPr>
                <w:sz w:val="22"/>
                <w:szCs w:val="22"/>
              </w:rPr>
            </w:pPr>
          </w:p>
        </w:tc>
      </w:tr>
      <w:tr w:rsidR="005A73DC" w:rsidTr="00DB05BA">
        <w:tc>
          <w:tcPr>
            <w:tcW w:w="694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48D7" w:rsidRDefault="00B248D7" w:rsidP="00B248D7">
            <w:pPr>
              <w:jc w:val="both"/>
              <w:rPr>
                <w:sz w:val="22"/>
                <w:szCs w:val="22"/>
              </w:rPr>
            </w:pPr>
            <w:r w:rsidRPr="00B248D7">
              <w:rPr>
                <w:sz w:val="22"/>
                <w:szCs w:val="22"/>
              </w:rPr>
              <w:t>C2-1 Faire un bilan de l'existant et recueillir les informations relatives à l'exploitation et aux caractéristiques des matériels de l'installation.</w:t>
            </w:r>
          </w:p>
          <w:p w:rsidR="00B248D7" w:rsidRPr="00B248D7" w:rsidRDefault="00B248D7" w:rsidP="00B248D7">
            <w:pPr>
              <w:jc w:val="both"/>
              <w:rPr>
                <w:sz w:val="22"/>
                <w:szCs w:val="22"/>
              </w:rPr>
            </w:pPr>
          </w:p>
          <w:p w:rsidR="005A73DC" w:rsidRDefault="00B248D7" w:rsidP="00B248D7">
            <w:pPr>
              <w:numPr>
                <w:ilvl w:val="0"/>
                <w:numId w:val="9"/>
              </w:numPr>
              <w:spacing w:after="160" w:line="259" w:lineRule="auto"/>
              <w:rPr>
                <w:b/>
              </w:rPr>
            </w:pPr>
            <w:r>
              <w:t>Les traces d'échange entre équipements sont exploitées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248D7" w:rsidRDefault="00B248D7" w:rsidP="00B248D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A 2-1=A 2-1 : participation à la préparation sur le site d'installation.</w:t>
            </w:r>
          </w:p>
          <w:p w:rsidR="005A73DC" w:rsidRPr="00392FBF" w:rsidRDefault="005A73DC" w:rsidP="005A73D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suivant des procédures détaillées.</w:t>
            </w:r>
          </w:p>
        </w:tc>
      </w:tr>
      <w:tr w:rsidR="005A73DC" w:rsidTr="00DB05BA"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B248D7" w:rsidRPr="00B248D7" w:rsidRDefault="00B248D7" w:rsidP="00B248D7">
            <w:pPr>
              <w:jc w:val="both"/>
              <w:rPr>
                <w:sz w:val="22"/>
                <w:szCs w:val="22"/>
              </w:rPr>
            </w:pPr>
            <w:r w:rsidRPr="00B248D7">
              <w:rPr>
                <w:sz w:val="22"/>
                <w:szCs w:val="22"/>
              </w:rPr>
              <w:t>C2-2 Analyser le fonctionnement de l'installation actuelle ou de l'équipement en vue de l'intervention.</w:t>
            </w:r>
          </w:p>
          <w:p w:rsidR="00B248D7" w:rsidRDefault="00B248D7" w:rsidP="00B248D7">
            <w:pPr>
              <w:numPr>
                <w:ilvl w:val="0"/>
                <w:numId w:val="9"/>
              </w:numPr>
              <w:spacing w:after="160" w:line="259" w:lineRule="auto"/>
            </w:pPr>
            <w:r>
              <w:t>Les besoins du client auxquels devrait répondre l'installation sont listés</w:t>
            </w:r>
          </w:p>
          <w:p w:rsidR="00B248D7" w:rsidRDefault="00B248D7" w:rsidP="00B248D7">
            <w:pPr>
              <w:numPr>
                <w:ilvl w:val="0"/>
                <w:numId w:val="9"/>
              </w:numPr>
              <w:spacing w:after="160" w:line="259" w:lineRule="auto"/>
            </w:pPr>
            <w:r>
              <w:t>L'analyse fonctionnelle de(s) (l'</w:t>
            </w:r>
            <w:proofErr w:type="gramStart"/>
            <w:r>
              <w:t>)équipement</w:t>
            </w:r>
            <w:proofErr w:type="gramEnd"/>
            <w:r>
              <w:t>(s) est réalisée</w:t>
            </w:r>
          </w:p>
          <w:p w:rsidR="00B248D7" w:rsidRDefault="00B248D7" w:rsidP="00B248D7">
            <w:pPr>
              <w:numPr>
                <w:ilvl w:val="0"/>
                <w:numId w:val="9"/>
              </w:numPr>
              <w:spacing w:after="160" w:line="259" w:lineRule="auto"/>
            </w:pPr>
            <w:r>
              <w:t>Des solutions techniques adéquates sont proposées</w:t>
            </w:r>
          </w:p>
          <w:p w:rsidR="005A73DC" w:rsidRDefault="005A73DC" w:rsidP="005A73DC">
            <w:pPr>
              <w:spacing w:after="160" w:line="259" w:lineRule="auto"/>
              <w:ind w:left="360"/>
              <w:rPr>
                <w:b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5A73DC" w:rsidRDefault="00B248D7" w:rsidP="005A73DC">
            <w:pPr>
              <w:tabs>
                <w:tab w:val="left" w:pos="1085"/>
              </w:tabs>
            </w:pPr>
            <w:r>
              <w:t>A 1-1=A 1-1 : préparation des opérations.</w:t>
            </w:r>
          </w:p>
          <w:p w:rsidR="00B248D7" w:rsidRDefault="00B248D7" w:rsidP="005A73DC">
            <w:pPr>
              <w:tabs>
                <w:tab w:val="left" w:pos="1085"/>
              </w:tabs>
            </w:pPr>
          </w:p>
          <w:p w:rsidR="00B248D7" w:rsidRDefault="00B248D7" w:rsidP="00B248D7">
            <w:pPr>
              <w:tabs>
                <w:tab w:val="left" w:pos="1085"/>
              </w:tabs>
            </w:pPr>
            <w:r>
              <w:t>A 2-2=A 2-2 : identification des éléments (appareils et matériels), des conducteurs et des supports de transmission et d'énergie.</w:t>
            </w:r>
          </w:p>
          <w:p w:rsidR="00B248D7" w:rsidRDefault="00B248D7" w:rsidP="00B248D7">
            <w:pPr>
              <w:tabs>
                <w:tab w:val="left" w:pos="1085"/>
              </w:tabs>
            </w:pPr>
          </w:p>
          <w:p w:rsidR="00B248D7" w:rsidRDefault="00B248D7" w:rsidP="00B248D7">
            <w:pPr>
              <w:tabs>
                <w:tab w:val="left" w:pos="1085"/>
              </w:tabs>
            </w:pPr>
            <w:r>
              <w:t>A 3-2 : maintenance corrective et/ou curative sur site ou à distance.</w:t>
            </w:r>
          </w:p>
          <w:p w:rsidR="00B248D7" w:rsidRPr="00B248D7" w:rsidRDefault="00B248D7" w:rsidP="005A73DC">
            <w:pPr>
              <w:tabs>
                <w:tab w:val="left" w:pos="1085"/>
              </w:tabs>
            </w:pPr>
          </w:p>
        </w:tc>
      </w:tr>
      <w:tr w:rsidR="005A73DC" w:rsidTr="001506EF">
        <w:trPr>
          <w:trHeight w:val="2523"/>
        </w:trPr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B248D7" w:rsidRPr="00B248D7" w:rsidRDefault="00B248D7" w:rsidP="00B248D7">
            <w:pPr>
              <w:jc w:val="both"/>
              <w:rPr>
                <w:sz w:val="22"/>
                <w:szCs w:val="22"/>
              </w:rPr>
            </w:pPr>
            <w:r w:rsidRPr="00B248D7">
              <w:rPr>
                <w:sz w:val="22"/>
                <w:szCs w:val="22"/>
              </w:rPr>
              <w:lastRenderedPageBreak/>
              <w:t>C4-2=C2-1 Repérer les supports de transmission et d'énergie, implanter, câbler, raccorder les appareillages et les équipements d'interconnexion.</w:t>
            </w:r>
          </w:p>
          <w:p w:rsidR="00B248D7" w:rsidRDefault="00B248D7" w:rsidP="00B248D7">
            <w:pPr>
              <w:numPr>
                <w:ilvl w:val="0"/>
                <w:numId w:val="9"/>
              </w:numPr>
              <w:spacing w:after="160" w:line="259" w:lineRule="auto"/>
            </w:pPr>
            <w:r>
              <w:t>La démarche pour repérer les supports est mise en œuvre</w:t>
            </w:r>
          </w:p>
          <w:p w:rsidR="005A73DC" w:rsidRPr="00DB05BA" w:rsidRDefault="00B248D7" w:rsidP="00B248D7">
            <w:pPr>
              <w:numPr>
                <w:ilvl w:val="0"/>
                <w:numId w:val="9"/>
              </w:numPr>
              <w:spacing w:after="160" w:line="259" w:lineRule="auto"/>
            </w:pPr>
            <w:r>
              <w:t>Les matériels et équipements sont câblés et raccordés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B248D7" w:rsidRDefault="00B248D7" w:rsidP="00B248D7">
            <w:pPr>
              <w:tabs>
                <w:tab w:val="left" w:pos="1085"/>
              </w:tabs>
            </w:pPr>
            <w:r>
              <w:t>A 2-2=A 2-2 : identification des éléments (appareils et matériels), des conducteurs et des supports de transmission et d'énergie.</w:t>
            </w:r>
          </w:p>
          <w:p w:rsidR="00B248D7" w:rsidRDefault="00B248D7" w:rsidP="00B248D7">
            <w:pPr>
              <w:tabs>
                <w:tab w:val="left" w:pos="1085"/>
              </w:tabs>
            </w:pPr>
          </w:p>
          <w:p w:rsidR="00B248D7" w:rsidRDefault="00B248D7" w:rsidP="00B248D7">
            <w:pPr>
              <w:tabs>
                <w:tab w:val="left" w:pos="1085"/>
              </w:tabs>
            </w:pPr>
            <w:r>
              <w:t>A 2-4=A 2-4 : implantation, pose des appareillages et équipements d'interconnexion.</w:t>
            </w:r>
          </w:p>
          <w:p w:rsidR="005A73DC" w:rsidRPr="00EB660C" w:rsidRDefault="005A73DC" w:rsidP="00B248D7">
            <w:pPr>
              <w:widowControl w:val="0"/>
              <w:tabs>
                <w:tab w:val="left" w:pos="1085"/>
                <w:tab w:val="left" w:pos="1365"/>
              </w:tabs>
              <w:autoSpaceDE w:val="0"/>
              <w:autoSpaceDN w:val="0"/>
              <w:adjustRightInd w:val="0"/>
            </w:pPr>
          </w:p>
        </w:tc>
      </w:tr>
      <w:tr w:rsidR="00B248D7" w:rsidTr="001506EF">
        <w:trPr>
          <w:trHeight w:val="2523"/>
        </w:trPr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B248D7" w:rsidRPr="00B248D7" w:rsidRDefault="00B248D7" w:rsidP="00B248D7">
            <w:pPr>
              <w:jc w:val="both"/>
              <w:rPr>
                <w:sz w:val="22"/>
                <w:szCs w:val="22"/>
              </w:rPr>
            </w:pPr>
            <w:r w:rsidRPr="00B248D7">
              <w:rPr>
                <w:sz w:val="22"/>
                <w:szCs w:val="22"/>
              </w:rPr>
              <w:t>C4-3=C2-2 Effectuer les tests, certifier le support physique.</w:t>
            </w:r>
          </w:p>
          <w:p w:rsidR="00B248D7" w:rsidRDefault="00B248D7" w:rsidP="00B248D7">
            <w:pPr>
              <w:numPr>
                <w:ilvl w:val="0"/>
                <w:numId w:val="9"/>
              </w:numPr>
              <w:spacing w:after="160" w:line="259" w:lineRule="auto"/>
            </w:pPr>
            <w:r>
              <w:t>Les règles de sécurité, habilitation électrique, raccordement fluidique sont respectées</w:t>
            </w:r>
          </w:p>
          <w:p w:rsidR="00B248D7" w:rsidRDefault="00B248D7" w:rsidP="00B248D7">
            <w:pPr>
              <w:numPr>
                <w:ilvl w:val="0"/>
                <w:numId w:val="9"/>
              </w:numPr>
              <w:spacing w:after="160" w:line="259" w:lineRule="auto"/>
            </w:pPr>
            <w:r>
              <w:t>Les tests sont réalisés</w:t>
            </w:r>
          </w:p>
          <w:p w:rsidR="00B248D7" w:rsidRDefault="00B248D7" w:rsidP="00B248D7">
            <w:pPr>
              <w:numPr>
                <w:ilvl w:val="0"/>
                <w:numId w:val="9"/>
              </w:numPr>
              <w:spacing w:after="160" w:line="259" w:lineRule="auto"/>
            </w:pPr>
            <w:r>
              <w:t>Les corrections nécessaires sont réalisées</w:t>
            </w:r>
          </w:p>
          <w:p w:rsidR="00B248D7" w:rsidRPr="00B248D7" w:rsidRDefault="00B248D7" w:rsidP="00B248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423C3" w:rsidRDefault="007423C3" w:rsidP="007423C3">
            <w:pPr>
              <w:tabs>
                <w:tab w:val="left" w:pos="1085"/>
              </w:tabs>
            </w:pPr>
            <w:r>
              <w:t>A 2-6=A 2-6 : test et validation des supports de transmission et d'énergie.</w:t>
            </w:r>
          </w:p>
          <w:p w:rsidR="00B248D7" w:rsidRDefault="00B248D7" w:rsidP="007423C3">
            <w:pPr>
              <w:tabs>
                <w:tab w:val="left" w:pos="1085"/>
              </w:tabs>
            </w:pPr>
          </w:p>
        </w:tc>
      </w:tr>
      <w:tr w:rsidR="00B248D7" w:rsidTr="001506EF">
        <w:trPr>
          <w:trHeight w:val="2523"/>
        </w:trPr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B248D7" w:rsidRPr="00B248D7" w:rsidRDefault="00B248D7" w:rsidP="00B248D7">
            <w:pPr>
              <w:jc w:val="both"/>
              <w:rPr>
                <w:sz w:val="22"/>
                <w:szCs w:val="22"/>
              </w:rPr>
            </w:pPr>
            <w:r w:rsidRPr="00B248D7">
              <w:rPr>
                <w:sz w:val="22"/>
                <w:szCs w:val="22"/>
              </w:rPr>
              <w:t>C4-4 Installer, configurer les éléments du système et vérifier la conformité du fonctionnement.</w:t>
            </w:r>
          </w:p>
          <w:p w:rsidR="00B248D7" w:rsidRDefault="00B248D7" w:rsidP="00B248D7">
            <w:pPr>
              <w:numPr>
                <w:ilvl w:val="0"/>
                <w:numId w:val="9"/>
              </w:numPr>
              <w:spacing w:after="160" w:line="259" w:lineRule="auto"/>
            </w:pPr>
            <w:r>
              <w:t>Les équipements (appareils et composants logiciels) sont installés en respectant : les indications et procédures d'installation; la planification de l'intervention et l'ordre de mise en place; les contraintes techniques et fonctionnelles sur tout ou partie d'un système</w:t>
            </w:r>
          </w:p>
          <w:p w:rsidR="00B248D7" w:rsidRPr="00B248D7" w:rsidRDefault="00B248D7" w:rsidP="007423C3">
            <w:pPr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>
              <w:t>Les opérations de test sont mises en œuvre et les résultats interprétés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423C3" w:rsidRDefault="007423C3" w:rsidP="007423C3">
            <w:pPr>
              <w:tabs>
                <w:tab w:val="left" w:pos="1085"/>
              </w:tabs>
            </w:pPr>
            <w:r>
              <w:t>A 2-7=A 2-7 : mise en place, configuration, paramétrage, test, validation et mise en service des appareils, matériels et logiciels.</w:t>
            </w:r>
          </w:p>
          <w:p w:rsidR="00B248D7" w:rsidRDefault="00B248D7" w:rsidP="007423C3">
            <w:pPr>
              <w:tabs>
                <w:tab w:val="left" w:pos="1085"/>
              </w:tabs>
            </w:pPr>
          </w:p>
        </w:tc>
      </w:tr>
      <w:tr w:rsidR="00B248D7" w:rsidTr="007423C3">
        <w:trPr>
          <w:trHeight w:val="2034"/>
        </w:trPr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B248D7" w:rsidRPr="00B248D7" w:rsidRDefault="00B248D7" w:rsidP="00B248D7">
            <w:pPr>
              <w:jc w:val="both"/>
              <w:rPr>
                <w:sz w:val="22"/>
                <w:szCs w:val="22"/>
              </w:rPr>
            </w:pPr>
            <w:r w:rsidRPr="00B248D7">
              <w:rPr>
                <w:sz w:val="22"/>
                <w:szCs w:val="22"/>
              </w:rPr>
              <w:t>C6-2=C3-1 S'intégrer à la démarche qualité du service et respecter les termes du contrat.</w:t>
            </w:r>
          </w:p>
          <w:p w:rsidR="00B248D7" w:rsidRPr="00B248D7" w:rsidRDefault="00B248D7" w:rsidP="007423C3">
            <w:pPr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>
              <w:t>Une prestation conforme aux attentes du client et au cahier des charges est fournie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423C3" w:rsidRDefault="007423C3" w:rsidP="007423C3">
            <w:pPr>
              <w:tabs>
                <w:tab w:val="left" w:pos="1085"/>
              </w:tabs>
            </w:pPr>
            <w:r>
              <w:t>A 4-1=A 3-1 : participation à la gestion de son activité.</w:t>
            </w:r>
          </w:p>
          <w:p w:rsidR="007423C3" w:rsidRDefault="007423C3" w:rsidP="007423C3">
            <w:pPr>
              <w:tabs>
                <w:tab w:val="left" w:pos="1085"/>
              </w:tabs>
            </w:pPr>
          </w:p>
          <w:p w:rsidR="00B248D7" w:rsidRDefault="007423C3" w:rsidP="007423C3">
            <w:pPr>
              <w:tabs>
                <w:tab w:val="left" w:pos="1085"/>
              </w:tabs>
            </w:pPr>
            <w:r>
              <w:t>A 4-2=A 3-2 : actualisation de ses connaissances et mise à jour de la documentation.</w:t>
            </w:r>
          </w:p>
        </w:tc>
      </w:tr>
      <w:tr w:rsidR="007423C3" w:rsidTr="007423C3">
        <w:trPr>
          <w:trHeight w:val="1977"/>
        </w:trPr>
        <w:tc>
          <w:tcPr>
            <w:tcW w:w="6947" w:type="dxa"/>
            <w:tcBorders>
              <w:left w:val="single" w:sz="12" w:space="0" w:color="auto"/>
              <w:right w:val="single" w:sz="12" w:space="0" w:color="auto"/>
            </w:tcBorders>
          </w:tcPr>
          <w:p w:rsidR="007423C3" w:rsidRPr="007423C3" w:rsidRDefault="007423C3" w:rsidP="007423C3">
            <w:pPr>
              <w:jc w:val="both"/>
              <w:rPr>
                <w:sz w:val="22"/>
                <w:szCs w:val="22"/>
              </w:rPr>
            </w:pPr>
            <w:r w:rsidRPr="007423C3">
              <w:rPr>
                <w:sz w:val="22"/>
                <w:szCs w:val="22"/>
              </w:rPr>
              <w:t>C6-3 Renseigner le rapport de recette ou le bon d'intervention.</w:t>
            </w:r>
          </w:p>
          <w:p w:rsidR="007423C3" w:rsidRDefault="007423C3" w:rsidP="007423C3">
            <w:pPr>
              <w:numPr>
                <w:ilvl w:val="0"/>
                <w:numId w:val="9"/>
              </w:numPr>
              <w:spacing w:after="160" w:line="259" w:lineRule="auto"/>
            </w:pPr>
            <w:r>
              <w:t>Un rapport de recette est renseigné, en respectant les consignes et procédures et l'exactitude du vocabulaire</w:t>
            </w:r>
          </w:p>
          <w:p w:rsidR="007423C3" w:rsidRPr="00B248D7" w:rsidRDefault="007423C3" w:rsidP="00B248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7423C3" w:rsidRDefault="007423C3" w:rsidP="007423C3">
            <w:pPr>
              <w:tabs>
                <w:tab w:val="left" w:pos="1085"/>
              </w:tabs>
            </w:pPr>
            <w:r>
              <w:t>A 2-6=A 2-6 : test et validation des supports de transmission et d'énergie.</w:t>
            </w:r>
          </w:p>
          <w:p w:rsidR="007423C3" w:rsidRDefault="007423C3" w:rsidP="007423C3">
            <w:pPr>
              <w:tabs>
                <w:tab w:val="left" w:pos="1085"/>
              </w:tabs>
            </w:pPr>
          </w:p>
          <w:p w:rsidR="007423C3" w:rsidRPr="007423C3" w:rsidRDefault="007423C3" w:rsidP="007423C3">
            <w:pPr>
              <w:tabs>
                <w:tab w:val="left" w:pos="1085"/>
              </w:tabs>
            </w:pPr>
            <w:r>
              <w:t>A 4-2=A 3-2 : actualisation de ses connaissances et mise à jour de la documentation.</w:t>
            </w:r>
            <w:bookmarkStart w:id="0" w:name="_GoBack"/>
            <w:bookmarkEnd w:id="0"/>
          </w:p>
        </w:tc>
      </w:tr>
    </w:tbl>
    <w:p w:rsidR="00152D9E" w:rsidRPr="00152D9E" w:rsidRDefault="00152D9E" w:rsidP="00152D9E">
      <w:pPr>
        <w:tabs>
          <w:tab w:val="left" w:pos="1365"/>
        </w:tabs>
      </w:pPr>
    </w:p>
    <w:sectPr w:rsidR="00152D9E" w:rsidRPr="00152D9E" w:rsidSect="00EB38FB">
      <w:headerReference w:type="default" r:id="rId8"/>
      <w:footerReference w:type="default" r:id="rId9"/>
      <w:pgSz w:w="11906" w:h="16838" w:code="9"/>
      <w:pgMar w:top="680" w:right="851" w:bottom="851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86" w:rsidRDefault="00A71686" w:rsidP="00127E01">
      <w:r>
        <w:separator/>
      </w:r>
    </w:p>
  </w:endnote>
  <w:endnote w:type="continuationSeparator" w:id="0">
    <w:p w:rsidR="00A71686" w:rsidRDefault="00A71686" w:rsidP="0012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62" w:rsidRPr="00FE7584" w:rsidRDefault="00BC7862" w:rsidP="00BC7862">
    <w:pPr>
      <w:pBdr>
        <w:top w:val="single" w:sz="4" w:space="0" w:color="0000FF"/>
      </w:pBd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sz w:val="16"/>
        <w:szCs w:val="16"/>
      </w:rPr>
    </w:pPr>
    <w:r>
      <w:rPr>
        <w:rFonts w:ascii="Arial" w:hAnsi="Arial" w:cs="Arial"/>
        <w:b/>
        <w:color w:val="0000FF"/>
        <w:sz w:val="16"/>
        <w:szCs w:val="16"/>
      </w:rPr>
      <w:t>Société DMS</w:t>
    </w:r>
  </w:p>
  <w:p w:rsidR="00BC7862" w:rsidRPr="00FE7584" w:rsidRDefault="00BC7862" w:rsidP="00BC7862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b/>
        <w:sz w:val="14"/>
        <w:szCs w:val="14"/>
      </w:rPr>
      <w:t>Aeroparc</w:t>
    </w:r>
    <w:proofErr w:type="spellEnd"/>
    <w:r>
      <w:rPr>
        <w:rFonts w:ascii="Arial" w:hAnsi="Arial" w:cs="Arial"/>
        <w:b/>
        <w:sz w:val="14"/>
        <w:szCs w:val="14"/>
      </w:rPr>
      <w:t xml:space="preserve"> St MARTIN – 12 rue de </w:t>
    </w:r>
    <w:proofErr w:type="spellStart"/>
    <w:r>
      <w:rPr>
        <w:rFonts w:ascii="Arial" w:hAnsi="Arial" w:cs="Arial"/>
        <w:b/>
        <w:sz w:val="14"/>
        <w:szCs w:val="14"/>
      </w:rPr>
      <w:t>Caulet</w:t>
    </w:r>
    <w:proofErr w:type="spellEnd"/>
    <w:r>
      <w:rPr>
        <w:rFonts w:ascii="Arial" w:hAnsi="Arial" w:cs="Arial"/>
        <w:b/>
        <w:sz w:val="14"/>
        <w:szCs w:val="14"/>
      </w:rPr>
      <w:t xml:space="preserve"> – 31300</w:t>
    </w:r>
    <w:r w:rsidRPr="00FE758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TOULOUSE </w:t>
    </w:r>
    <w:r w:rsidRPr="00FE7584">
      <w:rPr>
        <w:rFonts w:ascii="Arial" w:hAnsi="Arial" w:cs="Arial"/>
        <w:b/>
        <w:sz w:val="14"/>
        <w:szCs w:val="14"/>
      </w:rPr>
      <w:t xml:space="preserve"> – </w:t>
    </w:r>
    <w:r w:rsidRPr="00FE7584">
      <w:rPr>
        <w:rFonts w:ascii="Arial" w:hAnsi="Arial" w:cs="Arial"/>
        <w:color w:val="0000FF"/>
        <w:sz w:val="14"/>
        <w:szCs w:val="14"/>
      </w:rPr>
      <w:sym w:font="Wingdings" w:char="0028"/>
    </w:r>
    <w:r w:rsidRPr="00FE7584">
      <w:rPr>
        <w:rFonts w:ascii="Arial" w:hAnsi="Arial" w:cs="Arial"/>
        <w:sz w:val="14"/>
        <w:szCs w:val="14"/>
      </w:rPr>
      <w:t xml:space="preserve"> : + 33 (0)5 62 88 72 72  </w:t>
    </w:r>
    <w:r w:rsidRPr="00FE7584">
      <w:rPr>
        <w:rFonts w:ascii="Arial" w:hAnsi="Arial" w:cs="Arial"/>
        <w:color w:val="0000FF"/>
        <w:sz w:val="14"/>
        <w:szCs w:val="14"/>
      </w:rPr>
      <w:sym w:font="Wingdings" w:char="0026"/>
    </w:r>
    <w:r w:rsidRPr="00FE7584">
      <w:rPr>
        <w:rFonts w:ascii="Arial" w:hAnsi="Arial" w:cs="Arial"/>
        <w:sz w:val="14"/>
        <w:szCs w:val="14"/>
      </w:rPr>
      <w:t> : + 33 (0)5 62 88 72 79</w:t>
    </w:r>
  </w:p>
  <w:p w:rsidR="00BC7862" w:rsidRPr="00FE7584" w:rsidRDefault="00BC7862" w:rsidP="00BC7862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r w:rsidRPr="00FE7584">
      <w:rPr>
        <w:rFonts w:ascii="Arial" w:hAnsi="Arial" w:cs="Arial"/>
        <w:sz w:val="14"/>
        <w:szCs w:val="14"/>
      </w:rPr>
      <w:t xml:space="preserve">Site internet : </w:t>
    </w:r>
    <w:hyperlink r:id="rId1" w:history="1">
      <w:r w:rsidRPr="00FE7584">
        <w:rPr>
          <w:rFonts w:ascii="Arial" w:hAnsi="Arial" w:cs="Arial"/>
          <w:color w:val="0000FF"/>
          <w:sz w:val="14"/>
          <w:u w:val="single"/>
        </w:rPr>
        <w:t>www.dmseducation.com</w:t>
      </w:r>
    </w:hyperlink>
    <w:r w:rsidRPr="00FE7584">
      <w:rPr>
        <w:rFonts w:ascii="Arial" w:hAnsi="Arial" w:cs="Arial"/>
        <w:sz w:val="14"/>
        <w:szCs w:val="14"/>
      </w:rPr>
      <w:t xml:space="preserve"> Email : </w:t>
    </w:r>
    <w:hyperlink r:id="rId2" w:history="1">
      <w:r w:rsidRPr="00FE7584">
        <w:rPr>
          <w:rFonts w:ascii="Arial" w:hAnsi="Arial" w:cs="Arial"/>
          <w:color w:val="0000FF"/>
          <w:sz w:val="14"/>
          <w:u w:val="single"/>
        </w:rPr>
        <w:t>info@dmseducation.com</w:t>
      </w:r>
    </w:hyperlink>
  </w:p>
  <w:p w:rsidR="00BC7862" w:rsidRPr="0093358B" w:rsidRDefault="00BC7862" w:rsidP="00BC7862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BC7862" w:rsidRPr="00EB38FB" w:rsidRDefault="00BC7862" w:rsidP="00EB38FB">
    <w:pPr>
      <w:jc w:val="center"/>
      <w:rPr>
        <w:rFonts w:ascii="Arial" w:hAnsi="Arial" w:cs="Arial"/>
        <w:b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Copyright DMS 20</w:t>
    </w:r>
    <w:r>
      <w:rPr>
        <w:rFonts w:ascii="Arial" w:hAnsi="Arial" w:cs="Arial"/>
        <w:b/>
        <w:bCs/>
        <w:sz w:val="12"/>
        <w:szCs w:val="12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86" w:rsidRDefault="00A71686" w:rsidP="00127E01">
      <w:r>
        <w:separator/>
      </w:r>
    </w:p>
  </w:footnote>
  <w:footnote w:type="continuationSeparator" w:id="0">
    <w:p w:rsidR="00A71686" w:rsidRDefault="00A71686" w:rsidP="00127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8FB" w:rsidRPr="00CE5DB5" w:rsidRDefault="00186681" w:rsidP="00EB38FB">
    <w:pPr>
      <w:pStyle w:val="En-tte"/>
      <w:tabs>
        <w:tab w:val="clear" w:pos="4536"/>
        <w:tab w:val="clear" w:pos="9072"/>
        <w:tab w:val="center" w:pos="5245"/>
        <w:tab w:val="right" w:pos="10773"/>
      </w:tabs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>
          <wp:extent cx="1583055" cy="533400"/>
          <wp:effectExtent l="0" t="0" r="0" b="0"/>
          <wp:docPr id="7" name="Image 1" descr="logo D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38FB">
      <w:tab/>
    </w:r>
    <w:r w:rsidR="00EB38FB" w:rsidRPr="00BA44DA">
      <w:rPr>
        <w:rFonts w:ascii="Arial" w:hAnsi="Arial" w:cs="Arial"/>
        <w:b/>
        <w:sz w:val="48"/>
        <w:szCs w:val="48"/>
      </w:rPr>
      <w:t xml:space="preserve">BAC PRO </w:t>
    </w:r>
    <w:r w:rsidR="005B0F8B">
      <w:rPr>
        <w:rFonts w:ascii="Arial" w:hAnsi="Arial" w:cs="Arial"/>
        <w:b/>
        <w:sz w:val="48"/>
        <w:szCs w:val="48"/>
      </w:rPr>
      <w:t>SN</w:t>
    </w:r>
    <w:r w:rsidR="00EB38FB">
      <w:rPr>
        <w:rFonts w:ascii="Arial" w:hAnsi="Arial" w:cs="Arial"/>
        <w:b/>
        <w:sz w:val="48"/>
        <w:szCs w:val="48"/>
      </w:rPr>
      <w:tab/>
    </w:r>
    <w:r w:rsidRPr="00044912">
      <w:rPr>
        <w:noProof/>
      </w:rPr>
      <w:drawing>
        <wp:inline distT="0" distB="0" distL="0" distR="0">
          <wp:extent cx="1871345" cy="457200"/>
          <wp:effectExtent l="0" t="0" r="0" b="0"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4DB5"/>
    <w:multiLevelType w:val="multilevel"/>
    <w:tmpl w:val="23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3D1FBA"/>
    <w:multiLevelType w:val="hybridMultilevel"/>
    <w:tmpl w:val="B7FA6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77D4B28"/>
    <w:multiLevelType w:val="multilevel"/>
    <w:tmpl w:val="23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E50645"/>
    <w:multiLevelType w:val="hybridMultilevel"/>
    <w:tmpl w:val="BE40181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A27A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09F4"/>
    <w:multiLevelType w:val="hybridMultilevel"/>
    <w:tmpl w:val="D29E7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F7F9E"/>
    <w:multiLevelType w:val="hybridMultilevel"/>
    <w:tmpl w:val="50BE1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6912"/>
    <w:multiLevelType w:val="hybridMultilevel"/>
    <w:tmpl w:val="646AA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01"/>
    <w:rsid w:val="0000171F"/>
    <w:rsid w:val="0002158D"/>
    <w:rsid w:val="00026382"/>
    <w:rsid w:val="00052701"/>
    <w:rsid w:val="00053053"/>
    <w:rsid w:val="00054081"/>
    <w:rsid w:val="00060F61"/>
    <w:rsid w:val="0006210D"/>
    <w:rsid w:val="00064358"/>
    <w:rsid w:val="00066CB9"/>
    <w:rsid w:val="00067916"/>
    <w:rsid w:val="00071214"/>
    <w:rsid w:val="0007358B"/>
    <w:rsid w:val="00080371"/>
    <w:rsid w:val="0008751D"/>
    <w:rsid w:val="00091246"/>
    <w:rsid w:val="00093181"/>
    <w:rsid w:val="00094BEF"/>
    <w:rsid w:val="000A1BED"/>
    <w:rsid w:val="000A2862"/>
    <w:rsid w:val="000B18DE"/>
    <w:rsid w:val="000B2CDE"/>
    <w:rsid w:val="000B35BE"/>
    <w:rsid w:val="000C1277"/>
    <w:rsid w:val="000C52EA"/>
    <w:rsid w:val="000D289A"/>
    <w:rsid w:val="000D503C"/>
    <w:rsid w:val="000E0391"/>
    <w:rsid w:val="000E723B"/>
    <w:rsid w:val="000F2C33"/>
    <w:rsid w:val="000F4F01"/>
    <w:rsid w:val="000F6456"/>
    <w:rsid w:val="00102FBD"/>
    <w:rsid w:val="00110C8C"/>
    <w:rsid w:val="00113065"/>
    <w:rsid w:val="001130B0"/>
    <w:rsid w:val="001268DC"/>
    <w:rsid w:val="00127E01"/>
    <w:rsid w:val="00132CE3"/>
    <w:rsid w:val="00133924"/>
    <w:rsid w:val="001400E5"/>
    <w:rsid w:val="00152161"/>
    <w:rsid w:val="00152D9E"/>
    <w:rsid w:val="00154AE4"/>
    <w:rsid w:val="00156584"/>
    <w:rsid w:val="001628A5"/>
    <w:rsid w:val="00163259"/>
    <w:rsid w:val="00164804"/>
    <w:rsid w:val="001727D6"/>
    <w:rsid w:val="001729F7"/>
    <w:rsid w:val="00173CB8"/>
    <w:rsid w:val="00186681"/>
    <w:rsid w:val="00191DDF"/>
    <w:rsid w:val="00192209"/>
    <w:rsid w:val="001A0C3E"/>
    <w:rsid w:val="001A0E26"/>
    <w:rsid w:val="001B0B39"/>
    <w:rsid w:val="001C2CBA"/>
    <w:rsid w:val="001C4FAE"/>
    <w:rsid w:val="001D62E2"/>
    <w:rsid w:val="001E3AC4"/>
    <w:rsid w:val="001E57C6"/>
    <w:rsid w:val="001E7557"/>
    <w:rsid w:val="00202C12"/>
    <w:rsid w:val="00220960"/>
    <w:rsid w:val="002259B0"/>
    <w:rsid w:val="002454A6"/>
    <w:rsid w:val="00247C79"/>
    <w:rsid w:val="00250C08"/>
    <w:rsid w:val="00261D26"/>
    <w:rsid w:val="00272786"/>
    <w:rsid w:val="002730DC"/>
    <w:rsid w:val="00280ED5"/>
    <w:rsid w:val="00284E2C"/>
    <w:rsid w:val="00290312"/>
    <w:rsid w:val="002931BC"/>
    <w:rsid w:val="002B5818"/>
    <w:rsid w:val="002B5885"/>
    <w:rsid w:val="002B674F"/>
    <w:rsid w:val="002B7A13"/>
    <w:rsid w:val="002C0512"/>
    <w:rsid w:val="002E0FB1"/>
    <w:rsid w:val="002E0FCE"/>
    <w:rsid w:val="002E39DE"/>
    <w:rsid w:val="002F059A"/>
    <w:rsid w:val="003156CD"/>
    <w:rsid w:val="003176D7"/>
    <w:rsid w:val="00322DAE"/>
    <w:rsid w:val="003418EF"/>
    <w:rsid w:val="00341AAF"/>
    <w:rsid w:val="00347DEA"/>
    <w:rsid w:val="00354B15"/>
    <w:rsid w:val="00375880"/>
    <w:rsid w:val="00375F44"/>
    <w:rsid w:val="0037722D"/>
    <w:rsid w:val="00386E04"/>
    <w:rsid w:val="00392FBF"/>
    <w:rsid w:val="003930E1"/>
    <w:rsid w:val="003A3F31"/>
    <w:rsid w:val="003B7E37"/>
    <w:rsid w:val="003C0866"/>
    <w:rsid w:val="003F5257"/>
    <w:rsid w:val="003F5F47"/>
    <w:rsid w:val="004031C8"/>
    <w:rsid w:val="00407C48"/>
    <w:rsid w:val="004173FF"/>
    <w:rsid w:val="0042199F"/>
    <w:rsid w:val="00432E72"/>
    <w:rsid w:val="004337CA"/>
    <w:rsid w:val="004428E3"/>
    <w:rsid w:val="004443A7"/>
    <w:rsid w:val="00447B6E"/>
    <w:rsid w:val="004515EE"/>
    <w:rsid w:val="00460465"/>
    <w:rsid w:val="004638B5"/>
    <w:rsid w:val="00463C43"/>
    <w:rsid w:val="00481A37"/>
    <w:rsid w:val="004863A8"/>
    <w:rsid w:val="0048705E"/>
    <w:rsid w:val="00492066"/>
    <w:rsid w:val="00496022"/>
    <w:rsid w:val="004A2BA1"/>
    <w:rsid w:val="004A5F1C"/>
    <w:rsid w:val="004D229F"/>
    <w:rsid w:val="004E2215"/>
    <w:rsid w:val="00505A10"/>
    <w:rsid w:val="00505B36"/>
    <w:rsid w:val="0050689E"/>
    <w:rsid w:val="005124E0"/>
    <w:rsid w:val="0052497C"/>
    <w:rsid w:val="005268ED"/>
    <w:rsid w:val="00527EA9"/>
    <w:rsid w:val="00533543"/>
    <w:rsid w:val="00543878"/>
    <w:rsid w:val="00546B7D"/>
    <w:rsid w:val="00550CFA"/>
    <w:rsid w:val="00552AD8"/>
    <w:rsid w:val="00560A87"/>
    <w:rsid w:val="00573F2B"/>
    <w:rsid w:val="00574DFF"/>
    <w:rsid w:val="00583F2D"/>
    <w:rsid w:val="005846A4"/>
    <w:rsid w:val="005A109B"/>
    <w:rsid w:val="005A2CF2"/>
    <w:rsid w:val="005A6DFD"/>
    <w:rsid w:val="005A73DC"/>
    <w:rsid w:val="005B0F8B"/>
    <w:rsid w:val="005C04C4"/>
    <w:rsid w:val="005C12A4"/>
    <w:rsid w:val="005C3556"/>
    <w:rsid w:val="005C6FD7"/>
    <w:rsid w:val="005D22B3"/>
    <w:rsid w:val="005D38C8"/>
    <w:rsid w:val="005D38E7"/>
    <w:rsid w:val="005E4BEF"/>
    <w:rsid w:val="005F243C"/>
    <w:rsid w:val="005F2D42"/>
    <w:rsid w:val="005F6329"/>
    <w:rsid w:val="00604A1B"/>
    <w:rsid w:val="006255C1"/>
    <w:rsid w:val="006534E0"/>
    <w:rsid w:val="006561A0"/>
    <w:rsid w:val="006568D4"/>
    <w:rsid w:val="006701F9"/>
    <w:rsid w:val="00686E7D"/>
    <w:rsid w:val="00697348"/>
    <w:rsid w:val="006A40A5"/>
    <w:rsid w:val="006A5E0E"/>
    <w:rsid w:val="006B1361"/>
    <w:rsid w:val="006C4B8F"/>
    <w:rsid w:val="006D02B2"/>
    <w:rsid w:val="006D0C71"/>
    <w:rsid w:val="006E2599"/>
    <w:rsid w:val="00702043"/>
    <w:rsid w:val="007123A6"/>
    <w:rsid w:val="007138D4"/>
    <w:rsid w:val="00731AA8"/>
    <w:rsid w:val="00732219"/>
    <w:rsid w:val="00734312"/>
    <w:rsid w:val="00741CC7"/>
    <w:rsid w:val="007423C3"/>
    <w:rsid w:val="00761E79"/>
    <w:rsid w:val="0079325C"/>
    <w:rsid w:val="00794126"/>
    <w:rsid w:val="00794880"/>
    <w:rsid w:val="007964B1"/>
    <w:rsid w:val="007C0EE4"/>
    <w:rsid w:val="007D2B86"/>
    <w:rsid w:val="007D60C1"/>
    <w:rsid w:val="007D66D1"/>
    <w:rsid w:val="007E0782"/>
    <w:rsid w:val="007E643E"/>
    <w:rsid w:val="007F6101"/>
    <w:rsid w:val="00802D65"/>
    <w:rsid w:val="0080379B"/>
    <w:rsid w:val="00804458"/>
    <w:rsid w:val="00804E03"/>
    <w:rsid w:val="008149BA"/>
    <w:rsid w:val="00814EBE"/>
    <w:rsid w:val="00825A3D"/>
    <w:rsid w:val="008454F7"/>
    <w:rsid w:val="008574DB"/>
    <w:rsid w:val="008621D9"/>
    <w:rsid w:val="00881A0C"/>
    <w:rsid w:val="00882089"/>
    <w:rsid w:val="008B24DE"/>
    <w:rsid w:val="008B42AE"/>
    <w:rsid w:val="008B673A"/>
    <w:rsid w:val="008B6A4D"/>
    <w:rsid w:val="008D0941"/>
    <w:rsid w:val="008D25CD"/>
    <w:rsid w:val="008D5C8E"/>
    <w:rsid w:val="008D70DA"/>
    <w:rsid w:val="008F21E2"/>
    <w:rsid w:val="00906F7C"/>
    <w:rsid w:val="00907FA4"/>
    <w:rsid w:val="0091422F"/>
    <w:rsid w:val="00914B9A"/>
    <w:rsid w:val="009151D8"/>
    <w:rsid w:val="00921FCB"/>
    <w:rsid w:val="00930EEA"/>
    <w:rsid w:val="00936C9A"/>
    <w:rsid w:val="009517C9"/>
    <w:rsid w:val="0095255C"/>
    <w:rsid w:val="00952EFF"/>
    <w:rsid w:val="00984160"/>
    <w:rsid w:val="0099106B"/>
    <w:rsid w:val="00995D1E"/>
    <w:rsid w:val="009A2133"/>
    <w:rsid w:val="009A7CC0"/>
    <w:rsid w:val="009D0F0A"/>
    <w:rsid w:val="009D102A"/>
    <w:rsid w:val="009E5794"/>
    <w:rsid w:val="009E63AA"/>
    <w:rsid w:val="009E732E"/>
    <w:rsid w:val="00A14D7F"/>
    <w:rsid w:val="00A21FFF"/>
    <w:rsid w:val="00A30E34"/>
    <w:rsid w:val="00A34125"/>
    <w:rsid w:val="00A50727"/>
    <w:rsid w:val="00A53003"/>
    <w:rsid w:val="00A56D9E"/>
    <w:rsid w:val="00A61AA3"/>
    <w:rsid w:val="00A71686"/>
    <w:rsid w:val="00A761DB"/>
    <w:rsid w:val="00A77072"/>
    <w:rsid w:val="00A82599"/>
    <w:rsid w:val="00A84F8C"/>
    <w:rsid w:val="00A957A8"/>
    <w:rsid w:val="00A962DC"/>
    <w:rsid w:val="00AB3B51"/>
    <w:rsid w:val="00AD2307"/>
    <w:rsid w:val="00AD4B09"/>
    <w:rsid w:val="00AD7F92"/>
    <w:rsid w:val="00AE1B16"/>
    <w:rsid w:val="00AF7BEE"/>
    <w:rsid w:val="00B079C1"/>
    <w:rsid w:val="00B1176C"/>
    <w:rsid w:val="00B1377B"/>
    <w:rsid w:val="00B13EF5"/>
    <w:rsid w:val="00B23D43"/>
    <w:rsid w:val="00B248D7"/>
    <w:rsid w:val="00B26FAC"/>
    <w:rsid w:val="00B354E5"/>
    <w:rsid w:val="00B42AD7"/>
    <w:rsid w:val="00B50482"/>
    <w:rsid w:val="00B51440"/>
    <w:rsid w:val="00B66B68"/>
    <w:rsid w:val="00B72BC8"/>
    <w:rsid w:val="00B74BDF"/>
    <w:rsid w:val="00B77DCF"/>
    <w:rsid w:val="00B82E47"/>
    <w:rsid w:val="00B86860"/>
    <w:rsid w:val="00B96C19"/>
    <w:rsid w:val="00B96E68"/>
    <w:rsid w:val="00B96FCE"/>
    <w:rsid w:val="00B9738B"/>
    <w:rsid w:val="00BA44DA"/>
    <w:rsid w:val="00BB377C"/>
    <w:rsid w:val="00BC291F"/>
    <w:rsid w:val="00BC4649"/>
    <w:rsid w:val="00BC7862"/>
    <w:rsid w:val="00BD464C"/>
    <w:rsid w:val="00BD7E00"/>
    <w:rsid w:val="00BD7E0E"/>
    <w:rsid w:val="00BE7FC2"/>
    <w:rsid w:val="00C01A27"/>
    <w:rsid w:val="00C102E5"/>
    <w:rsid w:val="00C125B9"/>
    <w:rsid w:val="00C27600"/>
    <w:rsid w:val="00C33C84"/>
    <w:rsid w:val="00C36394"/>
    <w:rsid w:val="00C41F39"/>
    <w:rsid w:val="00C42BFB"/>
    <w:rsid w:val="00C45C2F"/>
    <w:rsid w:val="00C47B9B"/>
    <w:rsid w:val="00C562EB"/>
    <w:rsid w:val="00C626A9"/>
    <w:rsid w:val="00C66100"/>
    <w:rsid w:val="00C702A5"/>
    <w:rsid w:val="00C72D7D"/>
    <w:rsid w:val="00C77B63"/>
    <w:rsid w:val="00C96A49"/>
    <w:rsid w:val="00CB1755"/>
    <w:rsid w:val="00CB4336"/>
    <w:rsid w:val="00CB7C0E"/>
    <w:rsid w:val="00CC38D2"/>
    <w:rsid w:val="00CD0035"/>
    <w:rsid w:val="00CD3E86"/>
    <w:rsid w:val="00CD3F7A"/>
    <w:rsid w:val="00CE5DB5"/>
    <w:rsid w:val="00CF27D2"/>
    <w:rsid w:val="00D109F6"/>
    <w:rsid w:val="00D137E5"/>
    <w:rsid w:val="00D17E49"/>
    <w:rsid w:val="00D2119A"/>
    <w:rsid w:val="00D221F0"/>
    <w:rsid w:val="00D25269"/>
    <w:rsid w:val="00D462E4"/>
    <w:rsid w:val="00D52207"/>
    <w:rsid w:val="00D53FDC"/>
    <w:rsid w:val="00D63173"/>
    <w:rsid w:val="00D706C6"/>
    <w:rsid w:val="00D710DD"/>
    <w:rsid w:val="00D9195F"/>
    <w:rsid w:val="00D9510B"/>
    <w:rsid w:val="00DB05BA"/>
    <w:rsid w:val="00DB102E"/>
    <w:rsid w:val="00DB23E1"/>
    <w:rsid w:val="00DB4C4A"/>
    <w:rsid w:val="00DB5D14"/>
    <w:rsid w:val="00DC2B66"/>
    <w:rsid w:val="00DD28E8"/>
    <w:rsid w:val="00DD774D"/>
    <w:rsid w:val="00DF5229"/>
    <w:rsid w:val="00E154AA"/>
    <w:rsid w:val="00E23737"/>
    <w:rsid w:val="00E24BC7"/>
    <w:rsid w:val="00E25163"/>
    <w:rsid w:val="00E31608"/>
    <w:rsid w:val="00E31C4A"/>
    <w:rsid w:val="00E32108"/>
    <w:rsid w:val="00E42BB9"/>
    <w:rsid w:val="00E66443"/>
    <w:rsid w:val="00E93552"/>
    <w:rsid w:val="00E93B21"/>
    <w:rsid w:val="00E96D06"/>
    <w:rsid w:val="00EA6431"/>
    <w:rsid w:val="00EB21FD"/>
    <w:rsid w:val="00EB233A"/>
    <w:rsid w:val="00EB38FB"/>
    <w:rsid w:val="00EB660C"/>
    <w:rsid w:val="00EC23DA"/>
    <w:rsid w:val="00EE5DD9"/>
    <w:rsid w:val="00EE7614"/>
    <w:rsid w:val="00EF11FC"/>
    <w:rsid w:val="00EF5E17"/>
    <w:rsid w:val="00EF5F24"/>
    <w:rsid w:val="00EF7761"/>
    <w:rsid w:val="00F16E4D"/>
    <w:rsid w:val="00F2718A"/>
    <w:rsid w:val="00F27E9C"/>
    <w:rsid w:val="00F31684"/>
    <w:rsid w:val="00F35665"/>
    <w:rsid w:val="00F4517C"/>
    <w:rsid w:val="00F47978"/>
    <w:rsid w:val="00F50267"/>
    <w:rsid w:val="00F52C3F"/>
    <w:rsid w:val="00F52F93"/>
    <w:rsid w:val="00F54921"/>
    <w:rsid w:val="00F55619"/>
    <w:rsid w:val="00F632B7"/>
    <w:rsid w:val="00F80C2E"/>
    <w:rsid w:val="00F84600"/>
    <w:rsid w:val="00F84EBF"/>
    <w:rsid w:val="00F86239"/>
    <w:rsid w:val="00F91D13"/>
    <w:rsid w:val="00F92972"/>
    <w:rsid w:val="00F93675"/>
    <w:rsid w:val="00F965E5"/>
    <w:rsid w:val="00FA6F52"/>
    <w:rsid w:val="00FB2A1D"/>
    <w:rsid w:val="00FB4CB0"/>
    <w:rsid w:val="00FB74CC"/>
    <w:rsid w:val="00FC24F2"/>
    <w:rsid w:val="00FC7E7E"/>
    <w:rsid w:val="00FE12BC"/>
    <w:rsid w:val="00FE1C97"/>
    <w:rsid w:val="00FF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7458FB-7873-4FD7-961B-8AFF36D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0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5D22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127E0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27E0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127E01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9"/>
    <w:locked/>
    <w:rsid w:val="00127E0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rsid w:val="00127E0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127E01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27E0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127E01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rsid w:val="00127E01"/>
    <w:rPr>
      <w:rFonts w:cs="Times New Roman"/>
    </w:rPr>
  </w:style>
  <w:style w:type="character" w:styleId="Lienhypertexte">
    <w:name w:val="Hyperlink"/>
    <w:uiPriority w:val="99"/>
    <w:rsid w:val="00127E01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12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127E01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127E01"/>
    <w:rPr>
      <w:rFonts w:ascii="Tahoma" w:hAnsi="Tahoma" w:cs="Tahoma"/>
      <w:sz w:val="16"/>
      <w:szCs w:val="16"/>
      <w:lang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127E01"/>
    <w:pPr>
      <w:ind w:left="720"/>
      <w:contextualSpacing/>
    </w:pPr>
  </w:style>
  <w:style w:type="paragraph" w:customStyle="1" w:styleId="Textebase">
    <w:name w:val="Texte base"/>
    <w:basedOn w:val="Normal"/>
    <w:uiPriority w:val="99"/>
    <w:rsid w:val="00127E01"/>
    <w:pPr>
      <w:ind w:left="708"/>
      <w:jc w:val="both"/>
    </w:pPr>
    <w:rPr>
      <w:rFonts w:ascii="Arial" w:hAnsi="Arial"/>
      <w:sz w:val="20"/>
    </w:rPr>
  </w:style>
  <w:style w:type="character" w:styleId="Marquedecommentaire">
    <w:name w:val="annotation reference"/>
    <w:uiPriority w:val="99"/>
    <w:rsid w:val="00127E0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27E01"/>
    <w:rPr>
      <w:rFonts w:eastAsia="Calibri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27E01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127E0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locked/>
    <w:rsid w:val="00127E01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Accentuation">
    <w:name w:val="Emphasis"/>
    <w:uiPriority w:val="99"/>
    <w:qFormat/>
    <w:rsid w:val="00127E01"/>
    <w:rPr>
      <w:rFonts w:cs="Times New Roman"/>
      <w:i/>
      <w:iCs/>
    </w:rPr>
  </w:style>
  <w:style w:type="paragraph" w:customStyle="1" w:styleId="Listecouleur-Accent11">
    <w:name w:val="Liste couleur - Accent 11"/>
    <w:basedOn w:val="Normal"/>
    <w:uiPriority w:val="99"/>
    <w:rsid w:val="000B2CDE"/>
    <w:pPr>
      <w:ind w:left="720"/>
      <w:contextualSpacing/>
    </w:pPr>
  </w:style>
  <w:style w:type="paragraph" w:customStyle="1" w:styleId="Listecouleur-Accent12">
    <w:name w:val="Liste couleur - Accent 12"/>
    <w:basedOn w:val="Normal"/>
    <w:uiPriority w:val="99"/>
    <w:rsid w:val="005C3556"/>
    <w:pPr>
      <w:ind w:left="720"/>
      <w:contextualSpacing/>
    </w:pPr>
  </w:style>
  <w:style w:type="paragraph" w:customStyle="1" w:styleId="Paragraphecourant">
    <w:name w:val="Paragraphe courant"/>
    <w:basedOn w:val="Normal"/>
    <w:rsid w:val="00DC2B66"/>
    <w:pPr>
      <w:autoSpaceDE w:val="0"/>
      <w:autoSpaceDN w:val="0"/>
    </w:pPr>
    <w:rPr>
      <w:sz w:val="20"/>
      <w:szCs w:val="20"/>
    </w:rPr>
  </w:style>
  <w:style w:type="character" w:customStyle="1" w:styleId="Titre1Car">
    <w:name w:val="Titre 1 Car"/>
    <w:link w:val="Titre1"/>
    <w:rsid w:val="005D22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FB4C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7A52-785D-4165-9EC3-7E898674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Links>
    <vt:vector size="18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mailto:info@dmseducation.com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http://www.dmseducation.com/</vt:lpwstr>
      </vt:variant>
      <vt:variant>
        <vt:lpwstr/>
      </vt:variant>
      <vt:variant>
        <vt:i4>1507398</vt:i4>
      </vt:variant>
      <vt:variant>
        <vt:i4>5974</vt:i4>
      </vt:variant>
      <vt:variant>
        <vt:i4>1025</vt:i4>
      </vt:variant>
      <vt:variant>
        <vt:i4>1</vt:i4>
      </vt:variant>
      <vt:variant>
        <vt:lpwstr>logo DMS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BESNARD-PAIN</dc:creator>
  <cp:keywords/>
  <cp:lastModifiedBy>Utilisateur Windows</cp:lastModifiedBy>
  <cp:revision>5</cp:revision>
  <cp:lastPrinted>2016-12-07T11:01:00Z</cp:lastPrinted>
  <dcterms:created xsi:type="dcterms:W3CDTF">2018-05-20T10:53:00Z</dcterms:created>
  <dcterms:modified xsi:type="dcterms:W3CDTF">2018-05-20T14:31:00Z</dcterms:modified>
</cp:coreProperties>
</file>