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2D" w:rsidRDefault="00762DB3" w:rsidP="0030262D">
      <w:pPr>
        <w:pStyle w:val="TM1"/>
        <w:pBdr>
          <w:bottom w:val="single" w:sz="4" w:space="1" w:color="auto"/>
        </w:pBdr>
        <w:tabs>
          <w:tab w:val="left" w:pos="1771"/>
          <w:tab w:val="right" w:leader="dot" w:pos="10762"/>
        </w:tabs>
        <w:rPr>
          <w:rFonts w:asciiTheme="majorHAnsi" w:hAnsiTheme="majorHAnsi"/>
        </w:rPr>
      </w:pPr>
      <w:r>
        <w:rPr>
          <w:noProof/>
        </w:rPr>
        <w:pict>
          <v:group id="_x0000_s1056" editas="canvas" style="position:absolute;left:0;text-align:left;margin-left:.05pt;margin-top:508.6pt;width:538.6pt;height:207pt;z-index:251671552" coordorigin="568,11881" coordsize="10772,4140">
            <v:shape id="_x0000_s1057" type="#_x0000_t75" style="position:absolute;left:568;top:11881;width:10772;height:4140" o:preferrelative="f" stroked="t" strokecolor="#969696" strokeweight="2.5pt">
              <v:fill o:detectmouseclick="t"/>
              <v:path o:extrusionok="t" o:connecttype="none"/>
              <o:lock v:ext="edit" aspectratio="f" text="t"/>
            </v:shape>
            <v:rect id="Rectangle 68" o:spid="_x0000_s1059" style="position:absolute;left:6489;top:12133;width:4474;height:1485;visibility:visible" filled="f" stroked="f">
              <v:textbox style="mso-next-textbox:#Rectangle 68" inset="0,0,0,0">
                <w:txbxContent>
                  <w:p w:rsidR="007F5F17" w:rsidRPr="00CC0759" w:rsidRDefault="007F5F17" w:rsidP="00477AD3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CC0759">
                      <w:rPr>
                        <w:b/>
                        <w:sz w:val="32"/>
                        <w:szCs w:val="32"/>
                        <w:u w:val="single"/>
                      </w:rPr>
                      <w:t xml:space="preserve">DOSSIER </w:t>
                    </w: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PEDAGOGIQUE</w:t>
                    </w:r>
                  </w:p>
                  <w:p w:rsidR="007F5F17" w:rsidRPr="00AF7330" w:rsidRDefault="00762DB3" w:rsidP="00477AD3">
                    <w:pPr>
                      <w:pStyle w:val="Fxpagedegarde"/>
                    </w:pPr>
                    <w:r>
                      <w:fldChar w:fldCharType="begin"/>
                    </w:r>
                    <w:r>
                      <w:instrText xml:space="preserve"> DOCPROPERTY  Category  \* MERGEFORMAT </w:instrText>
                    </w:r>
                    <w:r>
                      <w:fldChar w:fldCharType="separate"/>
                    </w:r>
                    <w:r w:rsidR="007F5F17">
                      <w:t>Soudure fibre optique</w:t>
                    </w:r>
                    <w:r>
                      <w:fldChar w:fldCharType="end"/>
                    </w:r>
                  </w:p>
                </w:txbxContent>
              </v:textbox>
            </v:rect>
            <v:shape id="Picture 69" o:spid="_x0000_s1060" type="#_x0000_t75" alt=" Fiche technique" style="position:absolute;left:7239;top:13502;width:2906;height:2169;visibility:visible">
              <v:imagedata r:id="rId8" o:title=" Fiche technique"/>
              <v:path arrowok="t"/>
            </v:shape>
            <v:shape id="_x0000_s1064" type="#_x0000_t75" style="position:absolute;left:1493;top:12319;width:3274;height:3264">
              <v:imagedata r:id="rId9" o:title=""/>
            </v:shape>
            <w10:anchorlock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7" o:spid="_x0000_s1055" type="#_x0000_t202" style="position:absolute;left:0;text-align:left;margin-left:-177.2pt;margin-top:187.1pt;width:396.85pt;height:63.85pt;rotation:-90;z-index:-251645952;visibility:visible;mso-position-vertical-relative:margin" o:allowincell="f" o:allowoverlap="f" filled="f" stroked="f">
            <o:lock v:ext="edit" shapetype="t"/>
            <v:textbox style="layout-flow:vertical;mso-layout-flow-alt:bottom-to-top;mso-fit-shape-to-text:t">
              <w:txbxContent>
                <w:p w:rsidR="007F5F17" w:rsidRPr="007C0102" w:rsidRDefault="007F5F17" w:rsidP="0060389F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96"/>
                      <w:szCs w:val="96"/>
                    </w:rPr>
                  </w:pPr>
                  <w:r w:rsidRPr="007C0102">
                    <w:rPr>
                      <w:rFonts w:ascii="Arial Narrow" w:eastAsia="Arial Unicode MS" w:hAnsi="Arial Narrow" w:cs="Arial Unicode MS"/>
                      <w:b/>
                      <w:color w:val="000000"/>
                      <w:sz w:val="96"/>
                      <w:szCs w:val="96"/>
                    </w:rPr>
                    <w:t>DOSSIER MACHINE</w:t>
                  </w:r>
                </w:p>
              </w:txbxContent>
            </v:textbox>
            <w10:wrap anchory="margin"/>
            <w10:anchorlock/>
          </v:shape>
        </w:pict>
      </w:r>
    </w:p>
    <w:p w:rsidR="00F01970" w:rsidRDefault="003C0B86">
      <w:pPr>
        <w:pStyle w:val="TM1"/>
        <w:tabs>
          <w:tab w:val="left" w:pos="1771"/>
          <w:tab w:val="right" w:leader="dot" w:pos="10762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r>
        <w:rPr>
          <w:rFonts w:asciiTheme="majorHAnsi" w:hAnsiTheme="majorHAnsi"/>
          <w:b w:val="0"/>
          <w:bCs w:val="0"/>
          <w:caps w:val="0"/>
        </w:rPr>
        <w:fldChar w:fldCharType="begin"/>
      </w:r>
      <w:r w:rsidR="00470955">
        <w:rPr>
          <w:rFonts w:asciiTheme="majorHAnsi" w:hAnsiTheme="majorHAnsi"/>
          <w:b w:val="0"/>
          <w:bCs w:val="0"/>
          <w:caps w:val="0"/>
        </w:rPr>
        <w:instrText xml:space="preserve"> TOC \o "1-5" \h \z \u </w:instrText>
      </w:r>
      <w:r>
        <w:rPr>
          <w:rFonts w:asciiTheme="majorHAnsi" w:hAnsiTheme="majorHAnsi"/>
          <w:b w:val="0"/>
          <w:bCs w:val="0"/>
          <w:caps w:val="0"/>
        </w:rPr>
        <w:fldChar w:fldCharType="separate"/>
      </w:r>
      <w:hyperlink w:anchor="_Toc438115480" w:history="1">
        <w:r w:rsidR="00F01970" w:rsidRPr="00C86195">
          <w:rPr>
            <w:rStyle w:val="Lienhypertexte"/>
            <w:noProof/>
          </w:rPr>
          <w:t>1</w:t>
        </w:r>
        <w:r w:rsidR="00F01970">
          <w:rPr>
            <w:rFonts w:asciiTheme="minorHAnsi" w:hAnsiTheme="minorHAnsi"/>
            <w:b w:val="0"/>
            <w:bCs w:val="0"/>
            <w:caps w:val="0"/>
            <w:noProof/>
            <w:sz w:val="22"/>
            <w:szCs w:val="22"/>
          </w:rPr>
          <w:tab/>
        </w:r>
        <w:r w:rsidR="00F01970" w:rsidRPr="00C86195">
          <w:rPr>
            <w:rStyle w:val="Lienhypertexte"/>
            <w:noProof/>
          </w:rPr>
          <w:t>Mise en gare</w:t>
        </w:r>
        <w:r w:rsidR="00F01970">
          <w:rPr>
            <w:noProof/>
            <w:webHidden/>
          </w:rPr>
          <w:tab/>
        </w:r>
        <w:r w:rsidR="00F01970">
          <w:rPr>
            <w:noProof/>
            <w:webHidden/>
          </w:rPr>
          <w:fldChar w:fldCharType="begin"/>
        </w:r>
        <w:r w:rsidR="00F01970">
          <w:rPr>
            <w:noProof/>
            <w:webHidden/>
          </w:rPr>
          <w:instrText xml:space="preserve"> PAGEREF _Toc438115480 \h </w:instrText>
        </w:r>
        <w:r w:rsidR="00F01970">
          <w:rPr>
            <w:noProof/>
            <w:webHidden/>
          </w:rPr>
        </w:r>
        <w:r w:rsidR="00F01970">
          <w:rPr>
            <w:noProof/>
            <w:webHidden/>
          </w:rPr>
          <w:fldChar w:fldCharType="separate"/>
        </w:r>
        <w:r w:rsidR="00762DB3">
          <w:rPr>
            <w:noProof/>
            <w:webHidden/>
          </w:rPr>
          <w:t>1</w:t>
        </w:r>
        <w:r w:rsidR="00F01970">
          <w:rPr>
            <w:noProof/>
            <w:webHidden/>
          </w:rPr>
          <w:fldChar w:fldCharType="end"/>
        </w:r>
      </w:hyperlink>
    </w:p>
    <w:p w:rsidR="00F01970" w:rsidRDefault="00762DB3">
      <w:pPr>
        <w:pStyle w:val="TM1"/>
        <w:tabs>
          <w:tab w:val="left" w:pos="1771"/>
          <w:tab w:val="right" w:leader="dot" w:pos="10762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38115481" w:history="1">
        <w:r w:rsidR="00F01970" w:rsidRPr="00C86195">
          <w:rPr>
            <w:rStyle w:val="Lienhypertexte"/>
            <w:noProof/>
          </w:rPr>
          <w:t>2</w:t>
        </w:r>
        <w:r w:rsidR="00F01970">
          <w:rPr>
            <w:rFonts w:asciiTheme="minorHAnsi" w:hAnsiTheme="minorHAnsi"/>
            <w:b w:val="0"/>
            <w:bCs w:val="0"/>
            <w:caps w:val="0"/>
            <w:noProof/>
            <w:sz w:val="22"/>
            <w:szCs w:val="22"/>
          </w:rPr>
          <w:tab/>
        </w:r>
        <w:r w:rsidR="00F01970" w:rsidRPr="00C86195">
          <w:rPr>
            <w:rStyle w:val="Lienhypertexte"/>
            <w:noProof/>
          </w:rPr>
          <w:t>Travail a realiser</w:t>
        </w:r>
        <w:r w:rsidR="00F01970">
          <w:rPr>
            <w:noProof/>
            <w:webHidden/>
          </w:rPr>
          <w:tab/>
        </w:r>
        <w:r w:rsidR="00F01970">
          <w:rPr>
            <w:noProof/>
            <w:webHidden/>
          </w:rPr>
          <w:fldChar w:fldCharType="begin"/>
        </w:r>
        <w:r w:rsidR="00F01970">
          <w:rPr>
            <w:noProof/>
            <w:webHidden/>
          </w:rPr>
          <w:instrText xml:space="preserve"> PAGEREF _Toc438115481 \h </w:instrText>
        </w:r>
        <w:r w:rsidR="00F01970">
          <w:rPr>
            <w:noProof/>
            <w:webHidden/>
          </w:rPr>
        </w:r>
        <w:r w:rsidR="00F0197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01970">
          <w:rPr>
            <w:noProof/>
            <w:webHidden/>
          </w:rPr>
          <w:fldChar w:fldCharType="end"/>
        </w:r>
      </w:hyperlink>
    </w:p>
    <w:p w:rsidR="00F01970" w:rsidRDefault="00762DB3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8115482" w:history="1">
        <w:r w:rsidR="00F01970" w:rsidRPr="00C86195">
          <w:rPr>
            <w:rStyle w:val="Lienhypertexte"/>
            <w:noProof/>
          </w:rPr>
          <w:t>2.1</w:t>
        </w:r>
        <w:r w:rsidR="00F01970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F01970" w:rsidRPr="00C86195">
          <w:rPr>
            <w:rStyle w:val="Lienhypertexte"/>
            <w:noProof/>
          </w:rPr>
          <w:t>Préparation de la première fibre (Pigtail)</w:t>
        </w:r>
        <w:r w:rsidR="00F01970">
          <w:rPr>
            <w:noProof/>
            <w:webHidden/>
          </w:rPr>
          <w:tab/>
        </w:r>
        <w:r w:rsidR="00F01970">
          <w:rPr>
            <w:noProof/>
            <w:webHidden/>
          </w:rPr>
          <w:fldChar w:fldCharType="begin"/>
        </w:r>
        <w:r w:rsidR="00F01970">
          <w:rPr>
            <w:noProof/>
            <w:webHidden/>
          </w:rPr>
          <w:instrText xml:space="preserve"> PAGEREF _Toc438115482 \h </w:instrText>
        </w:r>
        <w:r w:rsidR="00F01970">
          <w:rPr>
            <w:noProof/>
            <w:webHidden/>
          </w:rPr>
        </w:r>
        <w:r w:rsidR="00F0197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01970">
          <w:rPr>
            <w:noProof/>
            <w:webHidden/>
          </w:rPr>
          <w:fldChar w:fldCharType="end"/>
        </w:r>
      </w:hyperlink>
    </w:p>
    <w:p w:rsidR="00F01970" w:rsidRDefault="00762DB3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8115483" w:history="1">
        <w:r w:rsidR="00F01970" w:rsidRPr="00C86195">
          <w:rPr>
            <w:rStyle w:val="Lienhypertexte"/>
            <w:noProof/>
          </w:rPr>
          <w:t>2.2</w:t>
        </w:r>
        <w:r w:rsidR="00F01970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F01970" w:rsidRPr="00C86195">
          <w:rPr>
            <w:rStyle w:val="Lienhypertexte"/>
            <w:noProof/>
          </w:rPr>
          <w:t>Préparation de la seconde fibre</w:t>
        </w:r>
        <w:r w:rsidR="00F01970">
          <w:rPr>
            <w:noProof/>
            <w:webHidden/>
          </w:rPr>
          <w:tab/>
        </w:r>
        <w:r w:rsidR="00F01970">
          <w:rPr>
            <w:noProof/>
            <w:webHidden/>
          </w:rPr>
          <w:fldChar w:fldCharType="begin"/>
        </w:r>
        <w:r w:rsidR="00F01970">
          <w:rPr>
            <w:noProof/>
            <w:webHidden/>
          </w:rPr>
          <w:instrText xml:space="preserve"> PAGEREF _Toc438115483 \h </w:instrText>
        </w:r>
        <w:r w:rsidR="00F01970">
          <w:rPr>
            <w:noProof/>
            <w:webHidden/>
          </w:rPr>
        </w:r>
        <w:r w:rsidR="00F0197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01970">
          <w:rPr>
            <w:noProof/>
            <w:webHidden/>
          </w:rPr>
          <w:fldChar w:fldCharType="end"/>
        </w:r>
      </w:hyperlink>
    </w:p>
    <w:p w:rsidR="00F01970" w:rsidRDefault="00762DB3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8115484" w:history="1">
        <w:r w:rsidR="00F01970" w:rsidRPr="00C86195">
          <w:rPr>
            <w:rStyle w:val="Lienhypertexte"/>
            <w:noProof/>
          </w:rPr>
          <w:t>2.3</w:t>
        </w:r>
        <w:r w:rsidR="00F01970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F01970" w:rsidRPr="00C86195">
          <w:rPr>
            <w:rStyle w:val="Lienhypertexte"/>
            <w:noProof/>
          </w:rPr>
          <w:t>Jonction par fusion</w:t>
        </w:r>
        <w:r w:rsidR="00F01970">
          <w:rPr>
            <w:noProof/>
            <w:webHidden/>
          </w:rPr>
          <w:tab/>
        </w:r>
        <w:r w:rsidR="00F01970">
          <w:rPr>
            <w:noProof/>
            <w:webHidden/>
          </w:rPr>
          <w:fldChar w:fldCharType="begin"/>
        </w:r>
        <w:r w:rsidR="00F01970">
          <w:rPr>
            <w:noProof/>
            <w:webHidden/>
          </w:rPr>
          <w:instrText xml:space="preserve"> PAGEREF _Toc438115484 \h </w:instrText>
        </w:r>
        <w:r w:rsidR="00F01970">
          <w:rPr>
            <w:noProof/>
            <w:webHidden/>
          </w:rPr>
        </w:r>
        <w:r w:rsidR="00F0197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01970">
          <w:rPr>
            <w:noProof/>
            <w:webHidden/>
          </w:rPr>
          <w:fldChar w:fldCharType="end"/>
        </w:r>
      </w:hyperlink>
    </w:p>
    <w:p w:rsidR="00F01970" w:rsidRDefault="00762DB3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8115485" w:history="1">
        <w:r w:rsidR="00F01970" w:rsidRPr="00C86195">
          <w:rPr>
            <w:rStyle w:val="Lienhypertexte"/>
            <w:noProof/>
          </w:rPr>
          <w:t>2.4</w:t>
        </w:r>
        <w:r w:rsidR="00F01970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F01970" w:rsidRPr="00C86195">
          <w:rPr>
            <w:rStyle w:val="Lienhypertexte"/>
            <w:noProof/>
          </w:rPr>
          <w:t>Tester la continuité</w:t>
        </w:r>
        <w:r w:rsidR="00F01970">
          <w:rPr>
            <w:noProof/>
            <w:webHidden/>
          </w:rPr>
          <w:tab/>
        </w:r>
        <w:r w:rsidR="00F01970">
          <w:rPr>
            <w:noProof/>
            <w:webHidden/>
          </w:rPr>
          <w:fldChar w:fldCharType="begin"/>
        </w:r>
        <w:r w:rsidR="00F01970">
          <w:rPr>
            <w:noProof/>
            <w:webHidden/>
          </w:rPr>
          <w:instrText xml:space="preserve"> PAGEREF _Toc438115485 \h </w:instrText>
        </w:r>
        <w:r w:rsidR="00F01970">
          <w:rPr>
            <w:noProof/>
            <w:webHidden/>
          </w:rPr>
        </w:r>
        <w:r w:rsidR="00F0197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01970">
          <w:rPr>
            <w:noProof/>
            <w:webHidden/>
          </w:rPr>
          <w:fldChar w:fldCharType="end"/>
        </w:r>
      </w:hyperlink>
    </w:p>
    <w:p w:rsidR="00D13D23" w:rsidRDefault="003C0B86" w:rsidP="00D13D23">
      <w:pPr>
        <w:ind w:left="1418"/>
        <w:jc w:val="left"/>
        <w:rPr>
          <w:rFonts w:asciiTheme="majorHAnsi" w:hAnsiTheme="majorHAnsi"/>
          <w:b/>
          <w:bCs/>
          <w:caps/>
          <w:sz w:val="24"/>
          <w:szCs w:val="24"/>
        </w:rPr>
        <w:sectPr w:rsidR="00D13D23" w:rsidSect="000A1B9C">
          <w:headerReference w:type="default" r:id="rId10"/>
          <w:footerReference w:type="default" r:id="rId11"/>
          <w:headerReference w:type="first" r:id="rId12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  <w:r>
        <w:rPr>
          <w:rFonts w:asciiTheme="majorHAnsi" w:hAnsiTheme="majorHAnsi"/>
          <w:b/>
          <w:bCs/>
          <w:caps/>
          <w:sz w:val="24"/>
          <w:szCs w:val="24"/>
        </w:rPr>
        <w:fldChar w:fldCharType="end"/>
      </w:r>
      <w:bookmarkStart w:id="1" w:name="_GoBack"/>
      <w:bookmarkEnd w:id="1"/>
    </w:p>
    <w:p w:rsidR="00DB54C3" w:rsidRDefault="00DB54C3" w:rsidP="00D13D23">
      <w:pPr>
        <w:pBdr>
          <w:top w:val="single" w:sz="4" w:space="1" w:color="auto"/>
        </w:pBdr>
        <w:ind w:left="1418"/>
        <w:jc w:val="left"/>
        <w:sectPr w:rsidR="00DB54C3" w:rsidSect="008F577D">
          <w:headerReference w:type="default" r:id="rId13"/>
          <w:type w:val="continuous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</w:p>
    <w:p w:rsidR="007F6027" w:rsidRDefault="007F6027" w:rsidP="00BB049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2960"/>
        <w:gridCol w:w="2443"/>
      </w:tblGrid>
      <w:tr w:rsidR="00A52A13" w:rsidTr="00F01261">
        <w:trPr>
          <w:trHeight w:val="851"/>
        </w:trPr>
        <w:tc>
          <w:tcPr>
            <w:tcW w:w="83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A13" w:rsidRDefault="007F5F17" w:rsidP="00C332F1">
            <w:pPr>
              <w:pStyle w:val="Fxpagedegarde"/>
            </w:pPr>
            <w:r>
              <w:t>Soudure par fusion d’une fibre optique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A13" w:rsidRDefault="00A52A13" w:rsidP="00A52A13">
            <w:pPr>
              <w:pStyle w:val="Fxpagedegarde"/>
            </w:pPr>
          </w:p>
        </w:tc>
      </w:tr>
      <w:tr w:rsidR="00BB049B" w:rsidTr="00BB049B">
        <w:tc>
          <w:tcPr>
            <w:tcW w:w="83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49B" w:rsidRDefault="00BB049B" w:rsidP="00C332F1">
            <w:pPr>
              <w:pStyle w:val="Fxpagedegarde"/>
              <w:rPr>
                <w:lang w:eastAsia="en-US"/>
              </w:rPr>
            </w:pPr>
            <w:r>
              <w:t>Descriptif de l’activité :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049B" w:rsidRDefault="00BB049B" w:rsidP="00C332F1">
            <w:pPr>
              <w:pStyle w:val="Fxpagedegarde"/>
              <w:rPr>
                <w:lang w:eastAsia="en-US"/>
              </w:rPr>
            </w:pPr>
            <w:r w:rsidRPr="00F01261">
              <w:rPr>
                <w:lang w:eastAsia="en-US"/>
              </w:rPr>
              <w:t>Durée en</w:t>
            </w:r>
            <w:r w:rsidR="007F5F17" w:rsidRPr="00F01261">
              <w:rPr>
                <w:lang w:eastAsia="en-US"/>
              </w:rPr>
              <w:t xml:space="preserve"> 1</w:t>
            </w:r>
            <w:r w:rsidRPr="00F01261">
              <w:rPr>
                <w:lang w:eastAsia="en-US"/>
              </w:rPr>
              <w:t xml:space="preserve"> h</w:t>
            </w:r>
          </w:p>
        </w:tc>
      </w:tr>
      <w:tr w:rsidR="00A52A13" w:rsidTr="00A52A13">
        <w:tc>
          <w:tcPr>
            <w:tcW w:w="1077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2A13" w:rsidRDefault="00A52A13" w:rsidP="00E86FAC">
            <w:r>
              <w:rPr>
                <w:b/>
              </w:rPr>
              <w:t>Objectifs pédagogiques</w:t>
            </w:r>
            <w:r>
              <w:t xml:space="preserve"> : </w:t>
            </w:r>
          </w:p>
          <w:p w:rsidR="00E86FAC" w:rsidRPr="00A52A13" w:rsidRDefault="007F5F17" w:rsidP="00E86FAC">
            <w:r>
              <w:t>Réalisation du d’une soudure par fusion</w:t>
            </w:r>
          </w:p>
        </w:tc>
      </w:tr>
      <w:tr w:rsidR="00EE6D72" w:rsidTr="00A52A13">
        <w:tc>
          <w:tcPr>
            <w:tcW w:w="1077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6D72" w:rsidRPr="00A52A13" w:rsidRDefault="00EE6D72" w:rsidP="00A52A13">
            <w:pPr>
              <w:rPr>
                <w:b/>
                <w:lang w:eastAsia="en-US"/>
              </w:rPr>
            </w:pPr>
            <w:r w:rsidRPr="00A52A13">
              <w:rPr>
                <w:b/>
              </w:rPr>
              <w:t>Problématique :</w:t>
            </w:r>
          </w:p>
          <w:p w:rsidR="007F5F17" w:rsidRPr="00C928FE" w:rsidRDefault="007F5F17" w:rsidP="007F5F17">
            <w:pPr>
              <w:pStyle w:val="Paragraphedeliste"/>
            </w:pPr>
            <w:r>
              <w:t>Réalisation d’une soudure gaine à gaine et vérification du travail effectué.</w:t>
            </w:r>
          </w:p>
          <w:p w:rsidR="00EE6D72" w:rsidRPr="00C332F1" w:rsidRDefault="00EE6D72" w:rsidP="00C332F1"/>
        </w:tc>
      </w:tr>
      <w:tr w:rsidR="00EE6D72" w:rsidTr="00A52A13">
        <w:tc>
          <w:tcPr>
            <w:tcW w:w="1077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D72" w:rsidRPr="00A52A13" w:rsidRDefault="00EE6D72" w:rsidP="00A52A13">
            <w:pPr>
              <w:rPr>
                <w:b/>
                <w:lang w:eastAsia="en-US"/>
              </w:rPr>
            </w:pPr>
            <w:r w:rsidRPr="00A52A13">
              <w:rPr>
                <w:b/>
              </w:rPr>
              <w:t>Résumé des activités :</w:t>
            </w:r>
          </w:p>
          <w:p w:rsidR="00EE6D72" w:rsidRDefault="00EE6D72" w:rsidP="00C332F1"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Partie :</w:t>
            </w:r>
            <w:r w:rsidR="007F5F17">
              <w:t xml:space="preserve"> Préparation des fibres</w:t>
            </w:r>
          </w:p>
          <w:p w:rsidR="00EE6D72" w:rsidRDefault="00EE6D72" w:rsidP="00C332F1">
            <w:r>
              <w:t>2</w:t>
            </w:r>
            <w:r>
              <w:rPr>
                <w:vertAlign w:val="superscript"/>
              </w:rPr>
              <w:t>ème</w:t>
            </w:r>
            <w:r w:rsidR="00C332F1">
              <w:t xml:space="preserve"> Partie :</w:t>
            </w:r>
            <w:r w:rsidR="007F5F17">
              <w:t xml:space="preserve"> Fusion de la fibre</w:t>
            </w:r>
          </w:p>
          <w:p w:rsidR="00C332F1" w:rsidRPr="00C332F1" w:rsidRDefault="00EE6D72" w:rsidP="00C332F1">
            <w:r>
              <w:t>3</w:t>
            </w:r>
            <w:r>
              <w:rPr>
                <w:vertAlign w:val="superscript"/>
              </w:rPr>
              <w:t>ème</w:t>
            </w:r>
            <w:r w:rsidR="00C332F1">
              <w:t xml:space="preserve"> Partie :</w:t>
            </w:r>
            <w:r w:rsidR="007F5F17">
              <w:t xml:space="preserve"> Test de continuité</w:t>
            </w:r>
          </w:p>
        </w:tc>
      </w:tr>
      <w:tr w:rsidR="00EE6D72" w:rsidTr="00A52A13">
        <w:tc>
          <w:tcPr>
            <w:tcW w:w="5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E6D72" w:rsidRPr="007F5F17" w:rsidRDefault="00EE6D72" w:rsidP="00A52A13">
            <w:pPr>
              <w:rPr>
                <w:b/>
                <w:sz w:val="22"/>
                <w:lang w:eastAsia="en-US"/>
              </w:rPr>
            </w:pPr>
            <w:r w:rsidRPr="007F5F17">
              <w:rPr>
                <w:b/>
              </w:rPr>
              <w:t>Matériel Nécessaire :</w:t>
            </w:r>
          </w:p>
          <w:p w:rsidR="00EE6D72" w:rsidRPr="007F5F17" w:rsidRDefault="007F5F17" w:rsidP="00C332F1">
            <w:pPr>
              <w:pStyle w:val="Paragraphedeliste"/>
              <w:numPr>
                <w:ilvl w:val="0"/>
                <w:numId w:val="19"/>
              </w:numPr>
            </w:pPr>
            <w:r w:rsidRPr="007F5F17">
              <w:t xml:space="preserve">Nécessaire de préparation de fibre </w:t>
            </w:r>
          </w:p>
          <w:p w:rsidR="00F01261" w:rsidRPr="00F10751" w:rsidRDefault="00F01261" w:rsidP="00F01261">
            <w:pPr>
              <w:pStyle w:val="Paragraphedeliste"/>
              <w:numPr>
                <w:ilvl w:val="0"/>
                <w:numId w:val="19"/>
              </w:numPr>
              <w:rPr>
                <w:rFonts w:cs="Arial"/>
                <w:b/>
                <w:i/>
                <w:sz w:val="22"/>
                <w:lang w:eastAsia="en-US"/>
              </w:rPr>
            </w:pPr>
            <w:r>
              <w:t xml:space="preserve">Soudeuse </w:t>
            </w:r>
            <w:proofErr w:type="spellStart"/>
            <w:r>
              <w:t>Fujikura</w:t>
            </w:r>
            <w:proofErr w:type="spellEnd"/>
            <w:r>
              <w:t xml:space="preserve"> 12S</w:t>
            </w:r>
            <w:r w:rsidRPr="00F10751">
              <w:rPr>
                <w:highlight w:val="yellow"/>
              </w:rPr>
              <w:t xml:space="preserve"> </w:t>
            </w:r>
          </w:p>
          <w:p w:rsidR="00EE6D72" w:rsidRDefault="00F01261" w:rsidP="00C332F1">
            <w:pPr>
              <w:pStyle w:val="Paragraphedeliste"/>
              <w:numPr>
                <w:ilvl w:val="0"/>
                <w:numId w:val="19"/>
              </w:numPr>
              <w:rPr>
                <w:rFonts w:cs="Arial"/>
                <w:b/>
                <w:i/>
                <w:sz w:val="22"/>
                <w:lang w:eastAsia="en-US"/>
              </w:rPr>
            </w:pPr>
            <w:r>
              <w:t>Stylo de test de continuité</w:t>
            </w:r>
          </w:p>
        </w:tc>
        <w:tc>
          <w:tcPr>
            <w:tcW w:w="540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6D72" w:rsidRPr="00A52A13" w:rsidRDefault="00EE6D72" w:rsidP="00A52A13">
            <w:pPr>
              <w:rPr>
                <w:b/>
                <w:sz w:val="22"/>
                <w:lang w:eastAsia="en-US"/>
              </w:rPr>
            </w:pPr>
            <w:r w:rsidRPr="00A52A13">
              <w:rPr>
                <w:b/>
              </w:rPr>
              <w:t>Environnement logiciel :</w:t>
            </w:r>
          </w:p>
          <w:p w:rsidR="00EE6D72" w:rsidRPr="00C332F1" w:rsidRDefault="007F5F17" w:rsidP="00C332F1">
            <w:pPr>
              <w:pStyle w:val="Paragraphedeliste"/>
              <w:numPr>
                <w:ilvl w:val="0"/>
                <w:numId w:val="18"/>
              </w:numPr>
              <w:rPr>
                <w:sz w:val="22"/>
                <w:lang w:eastAsia="en-US"/>
              </w:rPr>
            </w:pPr>
            <w:r>
              <w:t>Aucun</w:t>
            </w:r>
          </w:p>
        </w:tc>
      </w:tr>
    </w:tbl>
    <w:p w:rsidR="00EE6D72" w:rsidRDefault="00EE6D72" w:rsidP="00EE6D72">
      <w:pPr>
        <w:jc w:val="left"/>
      </w:pPr>
    </w:p>
    <w:p w:rsidR="00EE6D72" w:rsidRDefault="008838FA" w:rsidP="00F01261">
      <w:pPr>
        <w:pStyle w:val="Titre1"/>
      </w:pPr>
      <w:bookmarkStart w:id="2" w:name="_Toc438115480"/>
      <w:r>
        <w:t>Mise en gare</w:t>
      </w:r>
      <w:bookmarkEnd w:id="2"/>
    </w:p>
    <w:p w:rsidR="008838FA" w:rsidRDefault="008838FA" w:rsidP="008838FA">
      <w:pPr>
        <w:pStyle w:val="Paragraphedeliste"/>
        <w:numPr>
          <w:ilvl w:val="0"/>
          <w:numId w:val="18"/>
        </w:num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5651500</wp:posOffset>
            </wp:positionH>
            <wp:positionV relativeFrom="paragraph">
              <wp:posOffset>57785</wp:posOffset>
            </wp:positionV>
            <wp:extent cx="1017270" cy="897890"/>
            <wp:effectExtent l="19050" t="0" r="0" b="0"/>
            <wp:wrapSquare wrapText="bothSides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La fibre est à manipuler avec précaution, Les fragments de fibre optique cassés peuvent s'incruster à l'intérieur de l'œil ou rentrer sous la peau.</w:t>
      </w:r>
    </w:p>
    <w:p w:rsidR="008838FA" w:rsidRDefault="008838FA" w:rsidP="008838FA">
      <w:pPr>
        <w:pStyle w:val="Paragraphedeliste"/>
        <w:numPr>
          <w:ilvl w:val="0"/>
          <w:numId w:val="18"/>
        </w:numPr>
      </w:pPr>
      <w:r>
        <w:t xml:space="preserve">Il ne faut pas regarder directement l’extrémité d’une fibre, le faisceau laser non visible est dangereux. </w:t>
      </w:r>
    </w:p>
    <w:p w:rsidR="008838FA" w:rsidRDefault="008838FA" w:rsidP="008838FA">
      <w:pPr>
        <w:pStyle w:val="Paragraphedeliste"/>
        <w:numPr>
          <w:ilvl w:val="0"/>
          <w:numId w:val="18"/>
        </w:numPr>
      </w:pPr>
      <w:r>
        <w:t>Le port de lunettes de protection laser est recommandé pour ces deux raison.</w:t>
      </w:r>
      <w:r w:rsidRPr="00301F25">
        <w:rPr>
          <w:noProof/>
        </w:rPr>
        <w:t xml:space="preserve"> </w:t>
      </w:r>
    </w:p>
    <w:p w:rsidR="008838FA" w:rsidRDefault="008838FA" w:rsidP="008838FA">
      <w:pPr>
        <w:pStyle w:val="Annotationimportante"/>
        <w:numPr>
          <w:ilvl w:val="0"/>
          <w:numId w:val="18"/>
        </w:numPr>
      </w:pPr>
      <w:r>
        <w:t xml:space="preserve">Pour plus d’information, veuillez consulter le document : DTFF1000006A – </w:t>
      </w:r>
      <w:proofErr w:type="spellStart"/>
      <w:r>
        <w:t>Sécurite</w:t>
      </w:r>
      <w:proofErr w:type="spellEnd"/>
      <w:r>
        <w:t xml:space="preserve"> Contre Indications.pdf du  dossier technique FF10.</w:t>
      </w:r>
    </w:p>
    <w:p w:rsidR="008838FA" w:rsidRDefault="008838FA" w:rsidP="00EE6D72">
      <w:pPr>
        <w:jc w:val="left"/>
      </w:pPr>
    </w:p>
    <w:p w:rsidR="00F01261" w:rsidRDefault="00F01261">
      <w:pPr>
        <w:jc w:val="left"/>
      </w:pPr>
      <w:r>
        <w:br w:type="page"/>
      </w:r>
    </w:p>
    <w:p w:rsidR="00F01261" w:rsidRDefault="00F01261" w:rsidP="00F01261">
      <w:pPr>
        <w:pStyle w:val="Titre1"/>
      </w:pPr>
      <w:bookmarkStart w:id="3" w:name="_Toc438115481"/>
      <w:r>
        <w:lastRenderedPageBreak/>
        <w:t>Travail a realiser</w:t>
      </w:r>
      <w:bookmarkEnd w:id="3"/>
    </w:p>
    <w:p w:rsidR="00F01261" w:rsidRPr="00F01261" w:rsidRDefault="00F01261" w:rsidP="00F01261">
      <w:pPr>
        <w:pStyle w:val="Remarque"/>
      </w:pPr>
      <w:r>
        <w:t xml:space="preserve">Les documents utiles pour cette activité sont disponible sur le DVD OF10 : </w:t>
      </w:r>
      <w:proofErr w:type="spellStart"/>
      <w:r>
        <w:t>PROFxx</w:t>
      </w:r>
      <w:proofErr w:type="spellEnd"/>
      <w:r>
        <w:t xml:space="preserve"> / OF01</w:t>
      </w:r>
    </w:p>
    <w:p w:rsidR="00F01261" w:rsidRDefault="00F01261" w:rsidP="00F01261">
      <w:pPr>
        <w:pStyle w:val="Titre2"/>
      </w:pPr>
      <w:bookmarkStart w:id="4" w:name="_Toc438115482"/>
      <w:r>
        <w:t>Préparation de la première fibre (</w:t>
      </w:r>
      <w:proofErr w:type="spellStart"/>
      <w:r>
        <w:t>Pigtail</w:t>
      </w:r>
      <w:proofErr w:type="spellEnd"/>
      <w:r>
        <w:t>)</w:t>
      </w:r>
      <w:bookmarkEnd w:id="4"/>
    </w:p>
    <w:p w:rsidR="00F01261" w:rsidRDefault="00F01261" w:rsidP="00F01261">
      <w:pPr>
        <w:pStyle w:val="Paragraphedeliste"/>
        <w:numPr>
          <w:ilvl w:val="0"/>
          <w:numId w:val="20"/>
        </w:numPr>
      </w:pPr>
      <w:r>
        <w:t xml:space="preserve">Prendre un </w:t>
      </w:r>
      <w:proofErr w:type="spellStart"/>
      <w:r>
        <w:t>Pigtail</w:t>
      </w:r>
      <w:proofErr w:type="spellEnd"/>
      <w:r>
        <w:t xml:space="preserve"> et insérer la protection mécanique.</w:t>
      </w:r>
    </w:p>
    <w:p w:rsidR="00F01261" w:rsidRDefault="00F01261" w:rsidP="00F01261">
      <w:pPr>
        <w:pStyle w:val="Paragraphedeliste"/>
        <w:numPr>
          <w:ilvl w:val="0"/>
          <w:numId w:val="20"/>
        </w:numPr>
      </w:pPr>
      <w:r>
        <w:t>Dénuder la gaine sur 60mm puis dénuder sur 40 mm.</w:t>
      </w:r>
    </w:p>
    <w:p w:rsidR="00F01261" w:rsidRPr="006F6F3E" w:rsidRDefault="00F01261" w:rsidP="00F01261">
      <w:pPr>
        <w:pStyle w:val="Paragraphedeliste"/>
        <w:numPr>
          <w:ilvl w:val="0"/>
          <w:numId w:val="20"/>
        </w:numPr>
      </w:pPr>
      <w:r>
        <w:t xml:space="preserve">Nettoyer la fibre nu avec une lingette imbibé l’alcool, un crissement indiquera qu’elle est propre, a partir de ce moment la il faut plus poser les doigts sur l’extrémité.  </w:t>
      </w:r>
    </w:p>
    <w:p w:rsidR="00F01261" w:rsidRDefault="00F01261" w:rsidP="00F01261">
      <w:pPr>
        <w:pStyle w:val="Paragraphedeliste"/>
        <w:numPr>
          <w:ilvl w:val="0"/>
          <w:numId w:val="20"/>
        </w:numPr>
      </w:pPr>
      <w:r>
        <w:t xml:space="preserve">Couper la fibre avec la cliveuse de la soudeuse. </w:t>
      </w:r>
    </w:p>
    <w:p w:rsidR="00F01261" w:rsidRDefault="00F01261" w:rsidP="00F01261">
      <w:pPr>
        <w:pStyle w:val="Paragraphedeliste"/>
        <w:numPr>
          <w:ilvl w:val="0"/>
          <w:numId w:val="20"/>
        </w:numPr>
      </w:pPr>
      <w:r>
        <w:t>Positionner la fibre avec sont support dans la soudeuse.</w:t>
      </w:r>
    </w:p>
    <w:p w:rsidR="00F01261" w:rsidRDefault="00F01261" w:rsidP="00F01261"/>
    <w:p w:rsidR="00F01261" w:rsidRDefault="00F01261" w:rsidP="00F01261">
      <w:pPr>
        <w:pStyle w:val="Titre2"/>
      </w:pPr>
      <w:bookmarkStart w:id="5" w:name="_Toc438115483"/>
      <w:r>
        <w:t>Préparation de la seconde fibre</w:t>
      </w:r>
      <w:bookmarkEnd w:id="5"/>
    </w:p>
    <w:p w:rsidR="00F01261" w:rsidRDefault="00F01261" w:rsidP="00F01261">
      <w:pPr>
        <w:pStyle w:val="Paragraphedeliste"/>
        <w:numPr>
          <w:ilvl w:val="0"/>
          <w:numId w:val="20"/>
        </w:numPr>
      </w:pPr>
      <w:r>
        <w:t>Dénuder la gaine sur 60mm puis dénuder sur 40 mm.</w:t>
      </w:r>
    </w:p>
    <w:p w:rsidR="00F01261" w:rsidRPr="006F6F3E" w:rsidRDefault="00F01261" w:rsidP="00F01261">
      <w:pPr>
        <w:pStyle w:val="Paragraphedeliste"/>
        <w:numPr>
          <w:ilvl w:val="0"/>
          <w:numId w:val="20"/>
        </w:numPr>
      </w:pPr>
      <w:r>
        <w:t xml:space="preserve">Nettoyer la fibre nu avec une lingette imbibé l’alcool, un crissement indiquera qu’elle est propre, a partir de ce moment la il faut plus poser les doigts sur l’extrémité.  </w:t>
      </w:r>
    </w:p>
    <w:p w:rsidR="00F01261" w:rsidRDefault="00F01261" w:rsidP="00F01261">
      <w:pPr>
        <w:pStyle w:val="Paragraphedeliste"/>
        <w:numPr>
          <w:ilvl w:val="0"/>
          <w:numId w:val="20"/>
        </w:numPr>
      </w:pPr>
      <w:r>
        <w:t xml:space="preserve">Couper la fibre avec la cliveuse de la soudeuse. </w:t>
      </w:r>
    </w:p>
    <w:p w:rsidR="00F01261" w:rsidRDefault="00F01261" w:rsidP="00F01261">
      <w:pPr>
        <w:pStyle w:val="Paragraphedeliste"/>
        <w:numPr>
          <w:ilvl w:val="0"/>
          <w:numId w:val="20"/>
        </w:numPr>
      </w:pPr>
      <w:r>
        <w:t>Positionner la fibre avec sont support dans la soudeuse en face de la précédente.</w:t>
      </w:r>
    </w:p>
    <w:p w:rsidR="00F01261" w:rsidRDefault="00F01261" w:rsidP="00F01261">
      <w:pPr>
        <w:pStyle w:val="Paragraphedeliste"/>
      </w:pPr>
    </w:p>
    <w:p w:rsidR="00F01261" w:rsidRDefault="00F01261" w:rsidP="00F01261">
      <w:pPr>
        <w:pStyle w:val="Titre2"/>
      </w:pPr>
      <w:bookmarkStart w:id="6" w:name="_Toc438115484"/>
      <w:r>
        <w:t>Jonction par fusion</w:t>
      </w:r>
      <w:bookmarkEnd w:id="6"/>
    </w:p>
    <w:p w:rsidR="00F01261" w:rsidRDefault="00F01261" w:rsidP="00F01261">
      <w:pPr>
        <w:pStyle w:val="Paragraphedeliste"/>
        <w:numPr>
          <w:ilvl w:val="0"/>
          <w:numId w:val="22"/>
        </w:numPr>
      </w:pPr>
      <w:r>
        <w:t xml:space="preserve">Vérifier visuellement la position des fibres dans la machine. </w:t>
      </w:r>
    </w:p>
    <w:p w:rsidR="00F01261" w:rsidRDefault="00F01261" w:rsidP="00F01261">
      <w:pPr>
        <w:pStyle w:val="Paragraphedeliste"/>
        <w:numPr>
          <w:ilvl w:val="0"/>
          <w:numId w:val="22"/>
        </w:numPr>
      </w:pPr>
      <w:r>
        <w:t>Appuyer sur « ON » et attendre le démarrage complet de la soudeuse.</w:t>
      </w:r>
    </w:p>
    <w:p w:rsidR="00F01261" w:rsidRDefault="00F01261" w:rsidP="00F01261">
      <w:pPr>
        <w:pStyle w:val="Paragraphedeliste"/>
        <w:numPr>
          <w:ilvl w:val="0"/>
          <w:numId w:val="22"/>
        </w:numPr>
      </w:pPr>
      <w:r>
        <w:t xml:space="preserve">Fermer le capot de protection et lancer la fusion. </w:t>
      </w:r>
    </w:p>
    <w:p w:rsidR="00F01261" w:rsidRDefault="00F01261" w:rsidP="00F01261">
      <w:pPr>
        <w:pStyle w:val="Paragraphedeliste"/>
        <w:numPr>
          <w:ilvl w:val="0"/>
          <w:numId w:val="22"/>
        </w:numPr>
      </w:pPr>
      <w:r>
        <w:t xml:space="preserve">Ouvrir le capot et attendre que le test de traction pour la résistance mécanique soit terminé. </w:t>
      </w:r>
    </w:p>
    <w:p w:rsidR="00F01261" w:rsidRDefault="00F01261" w:rsidP="00F01261">
      <w:pPr>
        <w:pStyle w:val="Paragraphedeliste"/>
        <w:numPr>
          <w:ilvl w:val="0"/>
          <w:numId w:val="22"/>
        </w:numPr>
      </w:pPr>
      <w:r>
        <w:t>Faire glisse la protection thermo-rétractable sur la fibre et la positionnant sur la soudure.</w:t>
      </w:r>
    </w:p>
    <w:p w:rsidR="00F01261" w:rsidRDefault="00F01261" w:rsidP="00F01261">
      <w:pPr>
        <w:pStyle w:val="Paragraphedeliste"/>
        <w:numPr>
          <w:ilvl w:val="0"/>
          <w:numId w:val="22"/>
        </w:numPr>
      </w:pPr>
      <w:r>
        <w:t>Placer l’épissure dans l’encoche de rétraction et lancer le cycle de chauffe.</w:t>
      </w:r>
    </w:p>
    <w:p w:rsidR="00F01261" w:rsidRPr="003542CD" w:rsidRDefault="00F01261" w:rsidP="00F01261">
      <w:pPr>
        <w:pStyle w:val="Paragraphedeliste"/>
      </w:pPr>
    </w:p>
    <w:p w:rsidR="00F01261" w:rsidRDefault="00F01261" w:rsidP="00F01261">
      <w:pPr>
        <w:pStyle w:val="Titre2"/>
      </w:pPr>
      <w:bookmarkStart w:id="7" w:name="_Toc438115485"/>
      <w:r>
        <w:t>Tester la continuité</w:t>
      </w:r>
      <w:bookmarkEnd w:id="7"/>
    </w:p>
    <w:p w:rsidR="00F01261" w:rsidRDefault="00F01261" w:rsidP="00F01261">
      <w:pPr>
        <w:pStyle w:val="Annotationimportante"/>
      </w:pPr>
      <w:r>
        <w:t>Ne pas projeter la lumière du stylo vers les yeux</w:t>
      </w:r>
    </w:p>
    <w:p w:rsidR="00F01261" w:rsidRDefault="00F01261" w:rsidP="00F01261">
      <w:pPr>
        <w:pStyle w:val="Remarque"/>
      </w:pPr>
      <w:r>
        <w:t xml:space="preserve">Voir la vidéo d’utilisation OF15 dans le dossier </w:t>
      </w:r>
      <w:proofErr w:type="spellStart"/>
      <w:r>
        <w:t>PROFxx</w:t>
      </w:r>
      <w:proofErr w:type="spellEnd"/>
    </w:p>
    <w:p w:rsidR="00F01261" w:rsidRDefault="00F01261" w:rsidP="00F01261">
      <w:pPr>
        <w:pStyle w:val="Paragraphedeliste"/>
        <w:numPr>
          <w:ilvl w:val="0"/>
          <w:numId w:val="23"/>
        </w:numPr>
      </w:pPr>
      <w:r>
        <w:t xml:space="preserve">Retire les bouchons du stylo et d’un </w:t>
      </w:r>
      <w:proofErr w:type="spellStart"/>
      <w:r>
        <w:t>pigtail</w:t>
      </w:r>
      <w:proofErr w:type="spellEnd"/>
    </w:p>
    <w:p w:rsidR="00F01261" w:rsidRDefault="00F01261" w:rsidP="00F01261">
      <w:pPr>
        <w:pStyle w:val="Paragraphedeliste"/>
        <w:numPr>
          <w:ilvl w:val="0"/>
          <w:numId w:val="23"/>
        </w:numPr>
      </w:pPr>
      <w:r>
        <w:t xml:space="preserve">Connecter le stylo sur le </w:t>
      </w:r>
      <w:proofErr w:type="spellStart"/>
      <w:r>
        <w:t>pigtail</w:t>
      </w:r>
      <w:proofErr w:type="spellEnd"/>
    </w:p>
    <w:p w:rsidR="00F01261" w:rsidRDefault="00F01261" w:rsidP="00F01261">
      <w:pPr>
        <w:pStyle w:val="Paragraphedeliste"/>
        <w:numPr>
          <w:ilvl w:val="0"/>
          <w:numId w:val="23"/>
        </w:numPr>
      </w:pPr>
      <w:r>
        <w:t xml:space="preserve">Allumer le stylo </w:t>
      </w:r>
    </w:p>
    <w:p w:rsidR="00F01261" w:rsidRPr="00DA276E" w:rsidRDefault="00F01261" w:rsidP="00F01261">
      <w:pPr>
        <w:pStyle w:val="Paragraphedeliste"/>
        <w:numPr>
          <w:ilvl w:val="0"/>
          <w:numId w:val="23"/>
        </w:numPr>
      </w:pPr>
      <w:r>
        <w:t xml:space="preserve">Vérifier que toute la lumière sort à l’extrémité par l’autre </w:t>
      </w:r>
      <w:proofErr w:type="spellStart"/>
      <w:r>
        <w:t>pigtail</w:t>
      </w:r>
      <w:proofErr w:type="spellEnd"/>
      <w:r>
        <w:t xml:space="preserve"> et qu’il n’y a pas de lumière au niveau de l’épissure </w:t>
      </w:r>
    </w:p>
    <w:p w:rsidR="00F01261" w:rsidRDefault="00F01261" w:rsidP="00F01261">
      <w:pPr>
        <w:pStyle w:val="Paragraphedeliste"/>
        <w:numPr>
          <w:ilvl w:val="0"/>
          <w:numId w:val="23"/>
        </w:numPr>
      </w:pPr>
      <w:r>
        <w:t>Arrêter le stylo et le déconnecter  puis remettre en place les bouchons</w:t>
      </w:r>
    </w:p>
    <w:p w:rsidR="00F01261" w:rsidRDefault="00F01261" w:rsidP="00F01261"/>
    <w:p w:rsidR="00F01261" w:rsidRDefault="00F01261" w:rsidP="00F01261"/>
    <w:p w:rsidR="008F577D" w:rsidRDefault="008F577D" w:rsidP="00F01261">
      <w:pPr>
        <w:rPr>
          <w:noProof/>
        </w:rPr>
      </w:pPr>
    </w:p>
    <w:sectPr w:rsidR="008F577D" w:rsidSect="004762D7">
      <w:headerReference w:type="default" r:id="rId15"/>
      <w:footerReference w:type="default" r:id="rId16"/>
      <w:pgSz w:w="11906" w:h="16838" w:code="9"/>
      <w:pgMar w:top="397" w:right="567" w:bottom="851" w:left="567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F17" w:rsidRDefault="007F5F17" w:rsidP="00CD447F">
      <w:pPr>
        <w:spacing w:after="0"/>
      </w:pPr>
      <w:r>
        <w:separator/>
      </w:r>
    </w:p>
  </w:endnote>
  <w:endnote w:type="continuationSeparator" w:id="0">
    <w:p w:rsidR="007F5F17" w:rsidRDefault="007F5F17" w:rsidP="00CD44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F17" w:rsidRDefault="007F5F17" w:rsidP="004C4254">
    <w:pPr>
      <w:pStyle w:val="Pieddepage"/>
      <w:tabs>
        <w:tab w:val="clear" w:pos="4536"/>
        <w:tab w:val="clear" w:pos="9072"/>
        <w:tab w:val="right" w:pos="0"/>
      </w:tabs>
    </w:pPr>
  </w:p>
  <w:tbl>
    <w:tblPr>
      <w:tblStyle w:val="Grilledutableau"/>
      <w:tblpPr w:leftFromText="142" w:rightFromText="142" w:vertAnchor="text" w:tblpXSpec="center" w:tblpY="1"/>
      <w:tblOverlap w:val="never"/>
      <w:tblW w:w="5000" w:type="pct"/>
      <w:jc w:val="center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7F5F17" w:rsidTr="00155991">
      <w:trPr>
        <w:trHeight w:val="847"/>
        <w:jc w:val="center"/>
      </w:trPr>
      <w:tc>
        <w:tcPr>
          <w:tcW w:w="1667" w:type="pct"/>
          <w:vAlign w:val="center"/>
        </w:tcPr>
        <w:p w:rsidR="007F5F17" w:rsidRDefault="007F5F17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7F5F17" w:rsidRDefault="007F5F17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Pr="003A6A2E">
            <w:rPr>
              <w:rFonts w:ascii="Arial Narrow" w:hAnsi="Arial Narrow"/>
            </w:rPr>
            <w:fldChar w:fldCharType="separate"/>
          </w:r>
          <w:r>
            <w:rPr>
              <w:rFonts w:ascii="Arial Narrow" w:hAnsi="Arial Narrow"/>
              <w:noProof/>
            </w:rPr>
            <w:t>1</w:t>
          </w:r>
          <w:r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>
            <w:rPr>
              <w:rFonts w:ascii="Arial Narrow" w:hAnsi="Arial Narrow"/>
            </w:rPr>
            <w:fldChar w:fldCharType="separate"/>
          </w:r>
          <w:r w:rsidR="00762DB3">
            <w:rPr>
              <w:rFonts w:ascii="Arial Narrow" w:hAnsi="Arial Narrow"/>
              <w:noProof/>
            </w:rPr>
            <w:instrText>3</w:instrText>
          </w:r>
          <w:r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>
            <w:rPr>
              <w:rFonts w:ascii="Arial Narrow" w:hAnsi="Arial Narrow"/>
            </w:rPr>
            <w:fldChar w:fldCharType="separate"/>
          </w:r>
          <w:r w:rsidR="00762DB3">
            <w:rPr>
              <w:rFonts w:ascii="Arial Narrow" w:hAnsi="Arial Narrow"/>
              <w:noProof/>
            </w:rPr>
            <w:t>2</w:t>
          </w:r>
          <w:r>
            <w:rPr>
              <w:rFonts w:ascii="Arial Narrow" w:hAnsi="Arial Narrow"/>
            </w:rPr>
            <w:fldChar w:fldCharType="end"/>
          </w:r>
        </w:p>
        <w:p w:rsidR="007F5F17" w:rsidRDefault="007F5F17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7F5F17" w:rsidRDefault="00762DB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7F5F17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7F5F17" w:rsidRDefault="007F5F17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7F5F17" w:rsidRDefault="007F5F17" w:rsidP="006507A3">
    <w:pPr>
      <w:pStyle w:val="Pieddepage"/>
      <w:tabs>
        <w:tab w:val="clear" w:pos="4536"/>
        <w:tab w:val="clear" w:pos="9072"/>
        <w:tab w:val="righ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leftFromText="142" w:rightFromText="142" w:vertAnchor="text" w:horzAnchor="margin" w:tblpY="1"/>
      <w:tblOverlap w:val="never"/>
      <w:tblW w:w="5000" w:type="pct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7F5F17" w:rsidTr="0070255E">
      <w:trPr>
        <w:trHeight w:val="847"/>
      </w:trPr>
      <w:tc>
        <w:tcPr>
          <w:tcW w:w="1667" w:type="pct"/>
          <w:vAlign w:val="center"/>
        </w:tcPr>
        <w:p w:rsidR="007F5F17" w:rsidRDefault="007F5F17" w:rsidP="0070255E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7F5F17" w:rsidRDefault="007F5F17" w:rsidP="0070255E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Pr="003A6A2E">
            <w:rPr>
              <w:rFonts w:ascii="Arial Narrow" w:hAnsi="Arial Narrow"/>
            </w:rPr>
            <w:fldChar w:fldCharType="separate"/>
          </w:r>
          <w:r w:rsidR="00762DB3">
            <w:rPr>
              <w:rFonts w:ascii="Arial Narrow" w:hAnsi="Arial Narrow"/>
              <w:noProof/>
            </w:rPr>
            <w:t>1</w:t>
          </w:r>
          <w:r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>
            <w:rPr>
              <w:rFonts w:ascii="Arial Narrow" w:hAnsi="Arial Narrow"/>
            </w:rPr>
            <w:fldChar w:fldCharType="separate"/>
          </w:r>
          <w:r w:rsidR="00762DB3">
            <w:rPr>
              <w:rFonts w:ascii="Arial Narrow" w:hAnsi="Arial Narrow"/>
              <w:noProof/>
            </w:rPr>
            <w:instrText>3</w:instrText>
          </w:r>
          <w:r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>
            <w:rPr>
              <w:rFonts w:ascii="Arial Narrow" w:hAnsi="Arial Narrow"/>
            </w:rPr>
            <w:fldChar w:fldCharType="separate"/>
          </w:r>
          <w:r w:rsidR="00762DB3">
            <w:rPr>
              <w:rFonts w:ascii="Arial Narrow" w:hAnsi="Arial Narrow"/>
              <w:noProof/>
            </w:rPr>
            <w:t>2</w:t>
          </w:r>
          <w:r>
            <w:rPr>
              <w:rFonts w:ascii="Arial Narrow" w:hAnsi="Arial Narrow"/>
            </w:rPr>
            <w:fldChar w:fldCharType="end"/>
          </w:r>
        </w:p>
        <w:p w:rsidR="007F5F17" w:rsidRDefault="007F5F17" w:rsidP="0070255E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7F5F17" w:rsidRDefault="00762DB3" w:rsidP="0070255E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7F5F17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7F5F17" w:rsidRDefault="007F5F17" w:rsidP="0070255E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7F5F17" w:rsidRDefault="007F5F17" w:rsidP="004C4254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F17" w:rsidRDefault="007F5F17" w:rsidP="00CD447F">
      <w:pPr>
        <w:spacing w:after="0"/>
      </w:pPr>
      <w:r>
        <w:separator/>
      </w:r>
    </w:p>
  </w:footnote>
  <w:footnote w:type="continuationSeparator" w:id="0">
    <w:p w:rsidR="007F5F17" w:rsidRDefault="007F5F17" w:rsidP="00CD44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877"/>
      <w:gridCol w:w="2269"/>
    </w:tblGrid>
    <w:tr w:rsidR="007F5F17" w:rsidTr="00521F84">
      <w:tc>
        <w:tcPr>
          <w:tcW w:w="1219" w:type="pct"/>
        </w:tcPr>
        <w:p w:rsidR="007F5F17" w:rsidRDefault="007F5F17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7F5F17" w:rsidRDefault="007F5F17" w:rsidP="0075678E">
          <w:pPr>
            <w:spacing w:before="240"/>
            <w:jc w:val="center"/>
          </w:pPr>
          <w:bookmarkStart w:id="0" w:name="RepetitionNomDeMachine"/>
          <w:r>
            <w:rPr>
              <w:rFonts w:cs="Arial"/>
              <w:b/>
              <w:bCs/>
              <w:szCs w:val="20"/>
            </w:rPr>
            <w:t>Insérer nom de machine</w:t>
          </w:r>
          <w:bookmarkEnd w:id="0"/>
        </w:p>
      </w:tc>
      <w:tc>
        <w:tcPr>
          <w:tcW w:w="1053" w:type="pct"/>
        </w:tcPr>
        <w:p w:rsidR="007F5F17" w:rsidRDefault="007F5F17" w:rsidP="0075678E">
          <w:pPr>
            <w:spacing w:before="240"/>
            <w:jc w:val="right"/>
          </w:pPr>
          <w:r>
            <w:fldChar w:fldCharType="begin"/>
          </w:r>
          <w:r>
            <w:instrText xml:space="preserve"> REF RepetitionFx  \* MERGEFORMAT </w:instrText>
          </w:r>
          <w:r>
            <w:fldChar w:fldCharType="separate"/>
          </w:r>
          <w:r w:rsidR="00762DB3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7F5F17" w:rsidRDefault="007F5F17" w:rsidP="009864B3">
    <w:pPr>
      <w:pStyle w:val="En-tte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F17" w:rsidRDefault="00762DB3">
    <w:pPr>
      <w:pStyle w:val="En-tte"/>
    </w:pPr>
    <w:r>
      <w:rPr>
        <w:noProof/>
      </w:rPr>
    </w:r>
    <w:r>
      <w:rPr>
        <w:noProof/>
      </w:rPr>
      <w:pict>
        <v:group id="Group 164" o:spid="_x0000_s2049" style="width:537.3pt;height:59.45pt;mso-position-horizontal-relative:char;mso-position-vertical-relative:line" coordorigin="433,278" coordsize="10746,1189">
          <v:shapetype id="_x0000_t202" coordsize="21600,21600" o:spt="202" path="m,l,21600r21600,l21600,xe">
            <v:stroke joinstyle="miter"/>
            <v:path gradientshapeok="t" o:connecttype="rect"/>
          </v:shapetype>
          <v:shape id="Text Box 95" o:spid="_x0000_s2054" type="#_x0000_t202" style="position:absolute;left:7556;top:301;width:3623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ZusMA&#10;AADbAAAADwAAAGRycy9kb3ducmV2LnhtbESPQWvCQBSE74X+h+UVeqsbc7AlugkiiNL2UvWS2yP7&#10;moRm34bdp8Z/7xYKPQ4z8w2zqiY3qAuF2Hs2MJ9loIgbb3tuDZyO25c3UFGQLQ6eycCNIlTl48MK&#10;C+uv/EWXg7QqQTgWaKATGQutY9ORwzjzI3Hyvn1wKEmGVtuA1wR3g86zbKEd9pwWOhxp01Hzczg7&#10;A7IbFkF0f3bT9rN+z/i1dusPY56fpvUSlNAk/+G/9t4ayHP4/ZJ+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qZusMAAADbAAAADwAAAAAAAAAAAAAAAACYAgAAZHJzL2Rv&#10;d25yZXYueG1sUEsFBgAAAAAEAAQA9QAAAIgDAAAAAA==&#10;" filled="f" strokecolor="#2c69b2">
            <v:fill opacity="32896f"/>
            <v:textbox inset="0,0,0,0">
              <w:txbxContent>
                <w:p w:rsidR="007F5F17" w:rsidRDefault="007F5F17" w:rsidP="00780930">
                  <w:pPr>
                    <w:tabs>
                      <w:tab w:val="left" w:pos="426"/>
                    </w:tabs>
                    <w:spacing w:after="0"/>
                    <w:ind w:left="57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ERM AUTOMATISMES INDUSTRIELS</w:t>
                  </w:r>
                </w:p>
                <w:p w:rsidR="007F5F17" w:rsidRPr="00C866AD" w:rsidRDefault="007F5F17" w:rsidP="008E2F2E">
                  <w:pPr>
                    <w:tabs>
                      <w:tab w:val="left" w:pos="426"/>
                      <w:tab w:val="left" w:pos="567"/>
                      <w:tab w:val="left" w:pos="1701"/>
                    </w:tabs>
                    <w:spacing w:after="0" w:line="240" w:lineRule="auto"/>
                    <w:ind w:left="57"/>
                    <w:rPr>
                      <w:rFonts w:ascii="Arial Narrow" w:hAnsi="Arial Narrow" w:cs="Arial"/>
                      <w:sz w:val="18"/>
                    </w:rPr>
                  </w:pPr>
                  <w:r w:rsidRPr="00C866AD">
                    <w:rPr>
                      <w:rFonts w:ascii="Arial Narrow" w:hAnsi="Arial Narrow" w:cs="Arial"/>
                      <w:sz w:val="18"/>
                    </w:rPr>
                    <w:t>561, allée de Bellecour</w:t>
                  </w:r>
                  <w:r w:rsidRPr="00C866AD"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C866AD">
                    <w:rPr>
                      <w:rFonts w:ascii="Arial Narrow" w:hAnsi="Arial Narrow" w:cs="Arial"/>
                      <w:sz w:val="18"/>
                    </w:rPr>
                    <w:t>84200 Carpentras</w:t>
                  </w:r>
                </w:p>
                <w:p w:rsidR="007F5F17" w:rsidRDefault="007F5F17" w:rsidP="008E2F2E">
                  <w:pPr>
                    <w:tabs>
                      <w:tab w:val="left" w:pos="284"/>
                      <w:tab w:val="left" w:pos="426"/>
                      <w:tab w:val="left" w:pos="2127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>
                    <w:rPr>
                      <w:rFonts w:ascii="Arial Narrow" w:hAnsi="Arial Narrow" w:cs="Arial"/>
                      <w:sz w:val="18"/>
                    </w:rPr>
                    <w:t>Tél : 04 90 60 05 68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Fax :</w:t>
                  </w:r>
                  <w:r>
                    <w:rPr>
                      <w:rFonts w:ascii="Arial Narrow" w:hAnsi="Arial Narrow" w:cs="Arial"/>
                      <w:sz w:val="18"/>
                    </w:rPr>
                    <w:t xml:space="preserve"> </w:t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04 90 60 66 26</w:t>
                  </w:r>
                </w:p>
                <w:p w:rsidR="007F5F17" w:rsidRDefault="007F5F17" w:rsidP="008E2F2E">
                  <w:pPr>
                    <w:tabs>
                      <w:tab w:val="left" w:pos="426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 w:rsidRPr="007D2779">
                    <w:rPr>
                      <w:rFonts w:ascii="Arial Narrow" w:hAnsi="Arial Narrow" w:cs="Arial"/>
                      <w:sz w:val="18"/>
                    </w:rPr>
                    <w:t>Site :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Pr="00566AF6">
                    <w:rPr>
                      <w:rFonts w:ascii="Courier New" w:hAnsi="Courier New" w:cs="Courier New"/>
                      <w:color w:val="3366FF"/>
                      <w:sz w:val="16"/>
                      <w:u w:val="single"/>
                    </w:rPr>
                    <w:t>www.erm-automatismes.com</w:t>
                  </w:r>
                </w:p>
                <w:p w:rsidR="007F5F17" w:rsidRPr="00C430F1" w:rsidRDefault="007F5F17" w:rsidP="008E2F2E">
                  <w:pPr>
                    <w:spacing w:after="0" w:line="240" w:lineRule="auto"/>
                    <w:ind w:left="57"/>
                    <w:rPr>
                      <w:lang w:val="de-DE"/>
                    </w:rPr>
                  </w:pPr>
                  <w:r>
                    <w:rPr>
                      <w:rFonts w:ascii="Arial Narrow" w:hAnsi="Arial Narrow" w:cs="Arial"/>
                      <w:sz w:val="18"/>
                      <w:lang w:val="fr-BE"/>
                    </w:rPr>
                    <w:t>E-m</w:t>
                  </w:r>
                  <w:r w:rsidRPr="007D2779">
                    <w:rPr>
                      <w:rFonts w:ascii="Arial Narrow" w:hAnsi="Arial Narrow" w:cs="Arial"/>
                      <w:sz w:val="18"/>
                      <w:lang w:val="fr-BE"/>
                    </w:rPr>
                    <w:t>ail :</w:t>
                  </w:r>
                  <w:r>
                    <w:rPr>
                      <w:rFonts w:cs="Arial"/>
                      <w:sz w:val="18"/>
                      <w:lang w:val="fr-BE"/>
                    </w:rPr>
                    <w:tab/>
                  </w:r>
                  <w:hyperlink r:id="rId1" w:history="1">
                    <w:r w:rsidRPr="00657858">
                      <w:rPr>
                        <w:rStyle w:val="Lienhypertexte"/>
                        <w:rFonts w:ascii="Courier New" w:hAnsi="Courier New" w:cs="Courier New"/>
                        <w:sz w:val="16"/>
                        <w:lang w:val="de-DE"/>
                      </w:rPr>
                      <w:t>contact@erm-automatismes.com</w:t>
                    </w:r>
                  </w:hyperlink>
                </w:p>
                <w:p w:rsidR="007F5F17" w:rsidRDefault="007F5F17" w:rsidP="00231A82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2053" type="#_x0000_t75" alt="logo-erm-2015" style="position:absolute;left:433;top:278;width:3438;height:1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yxlHDAAAA2wAAAA8AAABkcnMvZG93bnJldi54bWxEj81qwzAQhO+FvoPYQm61XDe4xbUSSiDQ&#10;U8BO8HmxtrZba2Us+SdvHwUKPQ4z8w2T71fTi5lG11lW8BLFIIhrqztuFFzOx+d3EM4ja+wtk4Ir&#10;OdjvHh9yzLRduKC59I0IEHYZKmi9HzIpXd2SQRfZgTh433Y06IMcG6lHXALc9DKJ41Qa7DgstDjQ&#10;oaX6t5yMglRfk8ovVXOa3uJi3v5M9Tk9KbV5Wj8/QHha/X/4r/2lFSSvcP8SfoD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LGUcMAAADbAAAADwAAAAAAAAAAAAAAAACf&#10;AgAAZHJzL2Rvd25yZXYueG1sUEsFBgAAAAAEAAQA9wAAAI8DAAAAAA==&#10;">
            <v:imagedata r:id="rId2" o:title="logo-erm-2015"/>
          </v:shape>
          <v:group id="Group 163" o:spid="_x0000_s2050" style="position:absolute;left:3683;top:294;width:3725;height:1173" coordorigin="3683,294" coordsize="3725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<v:shape id="Picture 160" o:spid="_x0000_s2052" type="#_x0000_t75" alt="Diapositive1" style="position:absolute;left:3683;top:294;width:3725;height:11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LG67FAAAA2wAAAA8AAABkcnMvZG93bnJldi54bWxEj9FqwkAURN8F/2G5BV+kbipo29RVrFAM&#10;KIVGP+CSvcmGZu+G7KqpX+8KQh+HmTnDLFa9bcSZOl87VvAySUAQF07XXCk4Hr6e30D4gKyxcUwK&#10;/sjDajkcLDDV7sI/dM5DJSKEfYoKTAhtKqUvDFn0E9cSR690ncUQZVdJ3eElwm0jp0kylxZrjgsG&#10;W9oYKn7zk1Xwnn3vx9vT9XUcyjLnT5Nt9zun1OipX3+ACNSH//CjnWkF0xncv8Qf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SxuuxQAAANsAAAAPAAAAAAAAAAAAAAAA&#10;AJ8CAABkcnMvZG93bnJldi54bWxQSwUGAAAAAAQABAD3AAAAkQMAAAAA&#10;">
              <v:imagedata r:id="rId3" o:title="Diapositive1" croptop="21125f" cropbottom="27712f" cropleft="9153f" cropright="16602f" chromakey="white"/>
            </v:shape>
            <v:shape id="Text Box 149" o:spid="_x0000_s2051" type="#_x0000_t202" style="position:absolute;left:4445;top:602;width:2374;height: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7F5F17" w:rsidRPr="00DB621D" w:rsidRDefault="007F5F17" w:rsidP="00231A82">
                    <w:pPr>
                      <w:jc w:val="center"/>
                      <w:rPr>
                        <w:rFonts w:cs="Arial"/>
                        <w:b/>
                        <w:color w:val="2C69B2"/>
                        <w:szCs w:val="20"/>
                      </w:rPr>
                    </w:pPr>
                    <w:r w:rsidRPr="00DB621D">
                      <w:rPr>
                        <w:rFonts w:cs="Arial"/>
                        <w:b/>
                        <w:color w:val="2C69B2"/>
                        <w:szCs w:val="20"/>
                      </w:rPr>
                      <w:t>Concepteur de solutions didactiques</w:t>
                    </w:r>
                  </w:p>
                </w:txbxContent>
              </v:textbox>
            </v:shape>
          </v:group>
          <w10:anchorlock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877"/>
      <w:gridCol w:w="2269"/>
    </w:tblGrid>
    <w:tr w:rsidR="007F5F17" w:rsidTr="008F577D">
      <w:tc>
        <w:tcPr>
          <w:tcW w:w="1219" w:type="pct"/>
        </w:tcPr>
        <w:p w:rsidR="007F5F17" w:rsidRDefault="007F5F17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7F5F17" w:rsidRDefault="007F5F17" w:rsidP="0075678E">
          <w:pPr>
            <w:spacing w:before="240"/>
            <w:jc w:val="center"/>
          </w:pPr>
          <w:r>
            <w:rPr>
              <w:rFonts w:cs="Arial"/>
              <w:b/>
              <w:bCs/>
              <w:szCs w:val="20"/>
            </w:rPr>
            <w:t>Insérer nom de machine</w:t>
          </w:r>
        </w:p>
      </w:tc>
      <w:tc>
        <w:tcPr>
          <w:tcW w:w="1053" w:type="pct"/>
        </w:tcPr>
        <w:p w:rsidR="007F5F17" w:rsidRDefault="007F5F17" w:rsidP="0075678E">
          <w:pPr>
            <w:spacing w:before="240"/>
            <w:jc w:val="right"/>
          </w:pPr>
          <w:r>
            <w:fldChar w:fldCharType="begin"/>
          </w:r>
          <w:r>
            <w:instrText xml:space="preserve"> REF RepetitionFx  \* MERGEFORMAT </w:instrText>
          </w:r>
          <w:r>
            <w:fldChar w:fldCharType="separate"/>
          </w:r>
          <w:r w:rsidR="00762DB3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7F5F17" w:rsidRDefault="007F5F17" w:rsidP="009864B3">
    <w:pPr>
      <w:pStyle w:val="En-tte"/>
      <w:spacing w:before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313"/>
      <w:gridCol w:w="2833"/>
    </w:tblGrid>
    <w:tr w:rsidR="007F5F17" w:rsidTr="00A63DA8">
      <w:trPr>
        <w:trHeight w:val="510"/>
      </w:trPr>
      <w:tc>
        <w:tcPr>
          <w:tcW w:w="1219" w:type="pct"/>
          <w:vAlign w:val="center"/>
        </w:tcPr>
        <w:p w:rsidR="007F5F17" w:rsidRDefault="007F5F17" w:rsidP="00A63DA8">
          <w:pPr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466" w:type="pct"/>
          <w:vAlign w:val="center"/>
        </w:tcPr>
        <w:p w:rsidR="007F5F17" w:rsidRDefault="00762DB3" w:rsidP="00A63DA8">
          <w:pPr>
            <w:jc w:val="center"/>
          </w:pPr>
          <w:r>
            <w:fldChar w:fldCharType="begin"/>
          </w:r>
          <w:r>
            <w:instrText xml:space="preserve"> DOCPROPERTY  Keywords  \* MERGEFORMAT </w:instrText>
          </w:r>
          <w:r>
            <w:fldChar w:fldCharType="separate"/>
          </w:r>
          <w:r w:rsidRPr="00762DB3">
            <w:rPr>
              <w:rFonts w:cs="Arial"/>
              <w:b/>
              <w:bCs/>
              <w:szCs w:val="20"/>
            </w:rPr>
            <w:t>FIBRE OPTIQUE</w:t>
          </w:r>
          <w:r>
            <w:rPr>
              <w:rFonts w:cs="Arial"/>
              <w:b/>
              <w:bCs/>
              <w:szCs w:val="20"/>
            </w:rPr>
            <w:fldChar w:fldCharType="end"/>
          </w:r>
        </w:p>
      </w:tc>
      <w:tc>
        <w:tcPr>
          <w:tcW w:w="1315" w:type="pct"/>
          <w:vAlign w:val="center"/>
        </w:tcPr>
        <w:p w:rsidR="007F5F17" w:rsidRDefault="00762DB3" w:rsidP="00A63DA8">
          <w:pPr>
            <w:jc w:val="right"/>
          </w:pPr>
          <w:r>
            <w:fldChar w:fldCharType="begin"/>
          </w:r>
          <w:r>
            <w:instrText xml:space="preserve"> DOCPROPERTY  Category  \* MERGEFORMAT </w:instrText>
          </w:r>
          <w:r>
            <w:fldChar w:fldCharType="separate"/>
          </w:r>
          <w:r>
            <w:t>Soudure fibre optique</w:t>
          </w:r>
          <w:r>
            <w:fldChar w:fldCharType="end"/>
          </w:r>
        </w:p>
      </w:tc>
    </w:tr>
  </w:tbl>
  <w:p w:rsidR="007F5F17" w:rsidRDefault="007F5F17" w:rsidP="009801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9pt;height:32.25pt" o:bullet="t">
        <v:imagedata r:id="rId1" o:title="icone_attention"/>
      </v:shape>
    </w:pict>
  </w:numPicBullet>
  <w:numPicBullet w:numPicBulletId="1">
    <w:pict>
      <v:shape id="_x0000_i1069" type="#_x0000_t75" style="width:192pt;height:192pt" o:bullet="t">
        <v:imagedata r:id="rId2" o:title="green_globe_exclamation_point_570"/>
      </v:shape>
    </w:pict>
  </w:numPicBullet>
  <w:abstractNum w:abstractNumId="0" w15:restartNumberingAfterBreak="0">
    <w:nsid w:val="112035EE"/>
    <w:multiLevelType w:val="hybridMultilevel"/>
    <w:tmpl w:val="64A6AE94"/>
    <w:lvl w:ilvl="0" w:tplc="5D0AAE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1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78070B"/>
    <w:multiLevelType w:val="hybridMultilevel"/>
    <w:tmpl w:val="CBB2E7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2F6B"/>
    <w:multiLevelType w:val="hybridMultilevel"/>
    <w:tmpl w:val="B4CEE0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6E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C94A32"/>
    <w:multiLevelType w:val="hybridMultilevel"/>
    <w:tmpl w:val="7FFC4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1CBD"/>
    <w:multiLevelType w:val="hybridMultilevel"/>
    <w:tmpl w:val="15F47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5478B"/>
    <w:multiLevelType w:val="hybridMultilevel"/>
    <w:tmpl w:val="280A89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0B15"/>
    <w:multiLevelType w:val="hybridMultilevel"/>
    <w:tmpl w:val="D02CCC1A"/>
    <w:lvl w:ilvl="0" w:tplc="6CE62CAA">
      <w:start w:val="1"/>
      <w:numFmt w:val="bullet"/>
      <w:pStyle w:val="Remarqu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94CAF"/>
    <w:multiLevelType w:val="hybridMultilevel"/>
    <w:tmpl w:val="C45EEE66"/>
    <w:lvl w:ilvl="0" w:tplc="7DE65826">
      <w:start w:val="1"/>
      <w:numFmt w:val="bullet"/>
      <w:pStyle w:val="Annotationimportan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627D1"/>
    <w:multiLevelType w:val="hybridMultilevel"/>
    <w:tmpl w:val="D17CFC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F702C"/>
    <w:multiLevelType w:val="multilevel"/>
    <w:tmpl w:val="6E1CB7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634577"/>
    <w:multiLevelType w:val="hybridMultilevel"/>
    <w:tmpl w:val="4E6A9A6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CE0E65"/>
    <w:multiLevelType w:val="multilevel"/>
    <w:tmpl w:val="EDB014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5E44321"/>
    <w:multiLevelType w:val="hybridMultilevel"/>
    <w:tmpl w:val="22488E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63686"/>
    <w:multiLevelType w:val="multilevel"/>
    <w:tmpl w:val="C37AB6E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pStyle w:val="Titre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8025E0B"/>
    <w:multiLevelType w:val="hybridMultilevel"/>
    <w:tmpl w:val="437AF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72477"/>
    <w:multiLevelType w:val="hybridMultilevel"/>
    <w:tmpl w:val="BD8E739E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BE9164E"/>
    <w:multiLevelType w:val="hybridMultilevel"/>
    <w:tmpl w:val="57665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1396C"/>
    <w:multiLevelType w:val="hybridMultilevel"/>
    <w:tmpl w:val="411C3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F1F01"/>
    <w:multiLevelType w:val="hybridMultilevel"/>
    <w:tmpl w:val="4F8AF084"/>
    <w:lvl w:ilvl="0" w:tplc="3C52A1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2"/>
  </w:num>
  <w:num w:numId="12">
    <w:abstractNumId w:val="17"/>
  </w:num>
  <w:num w:numId="13">
    <w:abstractNumId w:val="16"/>
  </w:num>
  <w:num w:numId="14">
    <w:abstractNumId w:val="5"/>
  </w:num>
  <w:num w:numId="15">
    <w:abstractNumId w:val="19"/>
  </w:num>
  <w:num w:numId="16">
    <w:abstractNumId w:val="3"/>
  </w:num>
  <w:num w:numId="17">
    <w:abstractNumId w:val="20"/>
  </w:num>
  <w:num w:numId="18">
    <w:abstractNumId w:val="6"/>
  </w:num>
  <w:num w:numId="19">
    <w:abstractNumId w:val="18"/>
  </w:num>
  <w:num w:numId="20">
    <w:abstractNumId w:val="10"/>
  </w:num>
  <w:num w:numId="21">
    <w:abstractNumId w:val="14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B86"/>
    <w:rsid w:val="00007D3A"/>
    <w:rsid w:val="0001494D"/>
    <w:rsid w:val="00014953"/>
    <w:rsid w:val="00022CBC"/>
    <w:rsid w:val="000236EA"/>
    <w:rsid w:val="00026967"/>
    <w:rsid w:val="0003567A"/>
    <w:rsid w:val="00080670"/>
    <w:rsid w:val="00095208"/>
    <w:rsid w:val="00096569"/>
    <w:rsid w:val="000A1B9C"/>
    <w:rsid w:val="000D669A"/>
    <w:rsid w:val="000E4D65"/>
    <w:rsid w:val="001158F0"/>
    <w:rsid w:val="00131C63"/>
    <w:rsid w:val="00137666"/>
    <w:rsid w:val="00155991"/>
    <w:rsid w:val="00157A3C"/>
    <w:rsid w:val="001728ED"/>
    <w:rsid w:val="0018123A"/>
    <w:rsid w:val="001906DD"/>
    <w:rsid w:val="001B13D3"/>
    <w:rsid w:val="001C59C8"/>
    <w:rsid w:val="002268E0"/>
    <w:rsid w:val="00231A82"/>
    <w:rsid w:val="00241A18"/>
    <w:rsid w:val="00244710"/>
    <w:rsid w:val="00252F5B"/>
    <w:rsid w:val="00281A98"/>
    <w:rsid w:val="002D199A"/>
    <w:rsid w:val="002D4465"/>
    <w:rsid w:val="00301F3A"/>
    <w:rsid w:val="0030262D"/>
    <w:rsid w:val="00305345"/>
    <w:rsid w:val="0032416C"/>
    <w:rsid w:val="00330A77"/>
    <w:rsid w:val="00353BF8"/>
    <w:rsid w:val="00392371"/>
    <w:rsid w:val="003B2406"/>
    <w:rsid w:val="003C0B86"/>
    <w:rsid w:val="003D6844"/>
    <w:rsid w:val="003F7750"/>
    <w:rsid w:val="00432F05"/>
    <w:rsid w:val="00435582"/>
    <w:rsid w:val="00470579"/>
    <w:rsid w:val="00470955"/>
    <w:rsid w:val="004762D7"/>
    <w:rsid w:val="00477AD3"/>
    <w:rsid w:val="00481235"/>
    <w:rsid w:val="004A2DF2"/>
    <w:rsid w:val="004A6518"/>
    <w:rsid w:val="004C4254"/>
    <w:rsid w:val="004D1E13"/>
    <w:rsid w:val="004D57C9"/>
    <w:rsid w:val="005058CE"/>
    <w:rsid w:val="00507C7B"/>
    <w:rsid w:val="00521F84"/>
    <w:rsid w:val="00533FE8"/>
    <w:rsid w:val="00535D12"/>
    <w:rsid w:val="00554C97"/>
    <w:rsid w:val="00561147"/>
    <w:rsid w:val="00566AF6"/>
    <w:rsid w:val="005A0026"/>
    <w:rsid w:val="005A6C31"/>
    <w:rsid w:val="005B2438"/>
    <w:rsid w:val="005B3666"/>
    <w:rsid w:val="005B6BA2"/>
    <w:rsid w:val="005E06FF"/>
    <w:rsid w:val="005F45B7"/>
    <w:rsid w:val="0060389F"/>
    <w:rsid w:val="00604A36"/>
    <w:rsid w:val="006507A3"/>
    <w:rsid w:val="0065159F"/>
    <w:rsid w:val="0068321E"/>
    <w:rsid w:val="006C12E9"/>
    <w:rsid w:val="006C1BBB"/>
    <w:rsid w:val="006C278E"/>
    <w:rsid w:val="006D1484"/>
    <w:rsid w:val="006F242E"/>
    <w:rsid w:val="006F32E8"/>
    <w:rsid w:val="00701D0A"/>
    <w:rsid w:val="0070255E"/>
    <w:rsid w:val="007228A1"/>
    <w:rsid w:val="00726FD6"/>
    <w:rsid w:val="00741FA1"/>
    <w:rsid w:val="007424F0"/>
    <w:rsid w:val="0075678E"/>
    <w:rsid w:val="00762DB3"/>
    <w:rsid w:val="00780930"/>
    <w:rsid w:val="007C5857"/>
    <w:rsid w:val="007D2779"/>
    <w:rsid w:val="007F4B3A"/>
    <w:rsid w:val="007F54C5"/>
    <w:rsid w:val="007F5F17"/>
    <w:rsid w:val="007F6027"/>
    <w:rsid w:val="007F6CA2"/>
    <w:rsid w:val="008206D2"/>
    <w:rsid w:val="00842485"/>
    <w:rsid w:val="008515B7"/>
    <w:rsid w:val="00865E17"/>
    <w:rsid w:val="00867183"/>
    <w:rsid w:val="00871F2F"/>
    <w:rsid w:val="008741B8"/>
    <w:rsid w:val="008838FA"/>
    <w:rsid w:val="00892AEF"/>
    <w:rsid w:val="008A29E3"/>
    <w:rsid w:val="008B3693"/>
    <w:rsid w:val="008D2C79"/>
    <w:rsid w:val="008E2F2E"/>
    <w:rsid w:val="008E454A"/>
    <w:rsid w:val="008F577D"/>
    <w:rsid w:val="0090602E"/>
    <w:rsid w:val="0091479B"/>
    <w:rsid w:val="009151F8"/>
    <w:rsid w:val="009244CB"/>
    <w:rsid w:val="00976055"/>
    <w:rsid w:val="009801EB"/>
    <w:rsid w:val="00984CAC"/>
    <w:rsid w:val="009864B3"/>
    <w:rsid w:val="0098681C"/>
    <w:rsid w:val="00986DC5"/>
    <w:rsid w:val="009A02D2"/>
    <w:rsid w:val="009A70F6"/>
    <w:rsid w:val="009C2667"/>
    <w:rsid w:val="009F679B"/>
    <w:rsid w:val="00A36516"/>
    <w:rsid w:val="00A52258"/>
    <w:rsid w:val="00A52A13"/>
    <w:rsid w:val="00A62748"/>
    <w:rsid w:val="00A63DA8"/>
    <w:rsid w:val="00A97925"/>
    <w:rsid w:val="00AB45D9"/>
    <w:rsid w:val="00AC4636"/>
    <w:rsid w:val="00AD5539"/>
    <w:rsid w:val="00AF7330"/>
    <w:rsid w:val="00B07C61"/>
    <w:rsid w:val="00B110C2"/>
    <w:rsid w:val="00B26C84"/>
    <w:rsid w:val="00B30A15"/>
    <w:rsid w:val="00B5472D"/>
    <w:rsid w:val="00B56DF7"/>
    <w:rsid w:val="00B91F53"/>
    <w:rsid w:val="00B97AAE"/>
    <w:rsid w:val="00BA2155"/>
    <w:rsid w:val="00BB049B"/>
    <w:rsid w:val="00BC1B7B"/>
    <w:rsid w:val="00BD308E"/>
    <w:rsid w:val="00BE353B"/>
    <w:rsid w:val="00C03E2E"/>
    <w:rsid w:val="00C06A48"/>
    <w:rsid w:val="00C135D4"/>
    <w:rsid w:val="00C22ACB"/>
    <w:rsid w:val="00C332F1"/>
    <w:rsid w:val="00C47478"/>
    <w:rsid w:val="00C7247E"/>
    <w:rsid w:val="00C866AD"/>
    <w:rsid w:val="00C9021F"/>
    <w:rsid w:val="00CA1519"/>
    <w:rsid w:val="00CB0271"/>
    <w:rsid w:val="00CC7E37"/>
    <w:rsid w:val="00CD447F"/>
    <w:rsid w:val="00D13D23"/>
    <w:rsid w:val="00D559B8"/>
    <w:rsid w:val="00DB2642"/>
    <w:rsid w:val="00DB54C3"/>
    <w:rsid w:val="00DB6C50"/>
    <w:rsid w:val="00E04C68"/>
    <w:rsid w:val="00E86FAC"/>
    <w:rsid w:val="00E87904"/>
    <w:rsid w:val="00EB351D"/>
    <w:rsid w:val="00EC4BA2"/>
    <w:rsid w:val="00ED6157"/>
    <w:rsid w:val="00EE6D72"/>
    <w:rsid w:val="00EF202D"/>
    <w:rsid w:val="00F01261"/>
    <w:rsid w:val="00F01970"/>
    <w:rsid w:val="00F05472"/>
    <w:rsid w:val="00F16E27"/>
    <w:rsid w:val="00F42735"/>
    <w:rsid w:val="00F50695"/>
    <w:rsid w:val="00F945C5"/>
    <w:rsid w:val="00FF2D66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  <w15:docId w15:val="{16BD34D4-6DFD-416E-853A-F469C0D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E2E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8B3693"/>
    <w:pPr>
      <w:keepNext/>
      <w:keepLines/>
      <w:numPr>
        <w:numId w:val="10"/>
      </w:numPr>
      <w:spacing w:before="480" w:after="240"/>
      <w:jc w:val="left"/>
      <w:outlineLvl w:val="0"/>
    </w:pPr>
    <w:rPr>
      <w:rFonts w:eastAsiaTheme="majorEastAsia" w:cstheme="majorBidi"/>
      <w:b/>
      <w:bCs/>
      <w:cap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qFormat/>
    <w:rsid w:val="00014953"/>
    <w:pPr>
      <w:keepNext/>
      <w:keepLines/>
      <w:numPr>
        <w:ilvl w:val="1"/>
        <w:numId w:val="10"/>
      </w:numPr>
      <w:spacing w:before="200" w:after="120"/>
      <w:jc w:val="left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014953"/>
    <w:pPr>
      <w:keepNext/>
      <w:keepLines/>
      <w:numPr>
        <w:ilvl w:val="2"/>
        <w:numId w:val="10"/>
      </w:numPr>
      <w:spacing w:before="200" w:after="120"/>
      <w:jc w:val="left"/>
      <w:outlineLvl w:val="2"/>
    </w:pPr>
    <w:rPr>
      <w:rFonts w:eastAsiaTheme="majorEastAsia" w:cstheme="majorBidi"/>
      <w:bCs/>
      <w:sz w:val="24"/>
    </w:rPr>
  </w:style>
  <w:style w:type="paragraph" w:styleId="Titre4">
    <w:name w:val="heading 4"/>
    <w:basedOn w:val="Normal"/>
    <w:next w:val="Normal"/>
    <w:link w:val="Titre4Car"/>
    <w:autoRedefine/>
    <w:qFormat/>
    <w:rsid w:val="008B3693"/>
    <w:pPr>
      <w:keepNext/>
      <w:keepLines/>
      <w:numPr>
        <w:ilvl w:val="3"/>
        <w:numId w:val="10"/>
      </w:numPr>
      <w:spacing w:before="200" w:after="120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autoRedefine/>
    <w:qFormat/>
    <w:rsid w:val="008B3693"/>
    <w:pPr>
      <w:keepNext/>
      <w:keepLines/>
      <w:numPr>
        <w:ilvl w:val="4"/>
        <w:numId w:val="10"/>
      </w:numPr>
      <w:spacing w:before="200" w:after="120"/>
      <w:jc w:val="left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nhideWhenUsed/>
    <w:qFormat/>
    <w:rsid w:val="008741B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8741B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8741B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8741B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B3693"/>
    <w:rPr>
      <w:rFonts w:ascii="Arial" w:eastAsiaTheme="majorEastAsia" w:hAnsi="Arial" w:cstheme="majorBidi"/>
      <w:b/>
      <w:bCs/>
      <w:cap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rsid w:val="00014953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rsid w:val="00014953"/>
    <w:rPr>
      <w:rFonts w:ascii="Arial" w:eastAsiaTheme="majorEastAsia" w:hAnsi="Arial" w:cstheme="majorBidi"/>
      <w:bCs/>
      <w:sz w:val="24"/>
    </w:rPr>
  </w:style>
  <w:style w:type="paragraph" w:styleId="Paragraphedeliste">
    <w:name w:val="List Paragraph"/>
    <w:basedOn w:val="Normal"/>
    <w:uiPriority w:val="34"/>
    <w:qFormat/>
    <w:rsid w:val="0065159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8B3693"/>
    <w:rPr>
      <w:rFonts w:ascii="Arial" w:eastAsiaTheme="majorEastAsia" w:hAnsi="Arial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rsid w:val="008B3693"/>
    <w:rPr>
      <w:rFonts w:ascii="Arial" w:eastAsiaTheme="majorEastAsia" w:hAnsi="Arial" w:cstheme="majorBidi"/>
      <w:i/>
      <w:sz w:val="20"/>
    </w:rPr>
  </w:style>
  <w:style w:type="character" w:customStyle="1" w:styleId="Titre6Car">
    <w:name w:val="Titre 6 Car"/>
    <w:basedOn w:val="Policepardfaut"/>
    <w:link w:val="Titre6"/>
    <w:rsid w:val="008741B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rsid w:val="008741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0262D"/>
    <w:pPr>
      <w:spacing w:before="120" w:after="0"/>
      <w:ind w:left="1418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0262D"/>
    <w:pPr>
      <w:tabs>
        <w:tab w:val="left" w:pos="2058"/>
        <w:tab w:val="right" w:leader="dot" w:pos="10762"/>
      </w:tabs>
      <w:spacing w:after="0"/>
      <w:ind w:left="1418" w:firstLine="142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F4B3A"/>
    <w:pPr>
      <w:spacing w:after="0"/>
      <w:ind w:left="1418" w:firstLine="284"/>
      <w:jc w:val="left"/>
    </w:pPr>
    <w:rPr>
      <w:sz w:val="16"/>
      <w:szCs w:val="20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7F4B3A"/>
    <w:pPr>
      <w:spacing w:after="0"/>
      <w:ind w:left="1418" w:firstLine="425"/>
      <w:jc w:val="left"/>
    </w:pPr>
    <w:rPr>
      <w:sz w:val="16"/>
      <w:szCs w:val="20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7F4B3A"/>
    <w:pPr>
      <w:spacing w:after="0"/>
      <w:ind w:left="1418" w:firstLine="567"/>
      <w:jc w:val="left"/>
    </w:pPr>
    <w:rPr>
      <w:sz w:val="16"/>
      <w:szCs w:val="20"/>
    </w:rPr>
  </w:style>
  <w:style w:type="character" w:styleId="Lienhypertexte">
    <w:name w:val="Hyperlink"/>
    <w:basedOn w:val="Policepardfaut"/>
    <w:uiPriority w:val="99"/>
    <w:unhideWhenUsed/>
    <w:rsid w:val="007F54C5"/>
    <w:rPr>
      <w:color w:val="0000FF" w:themeColor="hyperlink"/>
      <w:u w:val="single"/>
    </w:rPr>
  </w:style>
  <w:style w:type="paragraph" w:styleId="TM6">
    <w:name w:val="toc 6"/>
    <w:basedOn w:val="Normal"/>
    <w:next w:val="Normal"/>
    <w:autoRedefine/>
    <w:uiPriority w:val="39"/>
    <w:unhideWhenUsed/>
    <w:rsid w:val="007F54C5"/>
    <w:pPr>
      <w:spacing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F54C5"/>
    <w:pPr>
      <w:spacing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F54C5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F54C5"/>
    <w:pPr>
      <w:spacing w:after="0"/>
      <w:ind w:left="1400"/>
      <w:jc w:val="left"/>
    </w:pPr>
    <w:rPr>
      <w:rFonts w:asciiTheme="minorHAnsi" w:hAnsiTheme="minorHAnsi"/>
      <w:szCs w:val="20"/>
    </w:rPr>
  </w:style>
  <w:style w:type="paragraph" w:styleId="En-tte">
    <w:name w:val="header"/>
    <w:basedOn w:val="Normal"/>
    <w:link w:val="En-tt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447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47F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4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4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2371"/>
    <w:rPr>
      <w:color w:val="808080"/>
    </w:rPr>
  </w:style>
  <w:style w:type="paragraph" w:customStyle="1" w:styleId="Remarque">
    <w:name w:val="Remarque"/>
    <w:basedOn w:val="Normal"/>
    <w:link w:val="RemarqueCar"/>
    <w:qFormat/>
    <w:rsid w:val="00984CAC"/>
    <w:pPr>
      <w:numPr>
        <w:numId w:val="9"/>
      </w:numPr>
    </w:pPr>
    <w:rPr>
      <w:color w:val="00B050"/>
    </w:rPr>
  </w:style>
  <w:style w:type="paragraph" w:customStyle="1" w:styleId="Annotationimportante">
    <w:name w:val="Annotation importante"/>
    <w:basedOn w:val="Normal"/>
    <w:link w:val="AnnotationimportanteCar"/>
    <w:qFormat/>
    <w:rsid w:val="00984CAC"/>
    <w:pPr>
      <w:numPr>
        <w:numId w:val="7"/>
      </w:numPr>
      <w:spacing w:after="0"/>
    </w:pPr>
    <w:rPr>
      <w:b/>
      <w:color w:val="FF0000"/>
    </w:rPr>
  </w:style>
  <w:style w:type="character" w:customStyle="1" w:styleId="RemarqueCar">
    <w:name w:val="Remarque Car"/>
    <w:basedOn w:val="Policepardfaut"/>
    <w:link w:val="Remarque"/>
    <w:rsid w:val="00984CAC"/>
    <w:rPr>
      <w:rFonts w:ascii="Arial" w:hAnsi="Arial"/>
      <w:color w:val="00B050"/>
      <w:sz w:val="20"/>
    </w:rPr>
  </w:style>
  <w:style w:type="character" w:customStyle="1" w:styleId="AnnotationimportanteCar">
    <w:name w:val="Annotation importante Car"/>
    <w:basedOn w:val="Policepardfaut"/>
    <w:link w:val="Annotationimportante"/>
    <w:rsid w:val="00984CAC"/>
    <w:rPr>
      <w:rFonts w:ascii="Arial" w:hAnsi="Arial"/>
      <w:b/>
      <w:color w:val="FF0000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7478"/>
    <w:pPr>
      <w:numPr>
        <w:numId w:val="0"/>
      </w:numPr>
      <w:outlineLvl w:val="9"/>
    </w:pPr>
    <w:rPr>
      <w:rFonts w:asciiTheme="majorHAnsi" w:hAnsiTheme="majorHAnsi"/>
      <w:caps w:val="0"/>
      <w:color w:val="365F91" w:themeColor="accent1" w:themeShade="BF"/>
      <w:sz w:val="28"/>
      <w:u w:val="none"/>
    </w:rPr>
  </w:style>
  <w:style w:type="table" w:styleId="Grilledutableau">
    <w:name w:val="Table Grid"/>
    <w:basedOn w:val="TableauNormal"/>
    <w:uiPriority w:val="59"/>
    <w:rsid w:val="0075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aliases w:val="win term"/>
    <w:uiPriority w:val="19"/>
    <w:qFormat/>
    <w:rsid w:val="00741FA1"/>
    <w:rPr>
      <w:rFonts w:ascii="DejaVu Sans Mono" w:hAnsi="DejaVu Sans Mono"/>
      <w:i w:val="0"/>
      <w:iCs/>
      <w:color w:val="FFFFFF"/>
      <w:sz w:val="20"/>
      <w:bdr w:val="none" w:sz="0" w:space="0" w:color="auto"/>
      <w:shd w:val="solid" w:color="auto" w:fill="000000"/>
    </w:rPr>
  </w:style>
  <w:style w:type="paragraph" w:customStyle="1" w:styleId="code">
    <w:name w:val="code"/>
    <w:basedOn w:val="Normal"/>
    <w:autoRedefine/>
    <w:qFormat/>
    <w:rsid w:val="00BB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20"/>
      <w:contextualSpacing/>
      <w:jc w:val="left"/>
    </w:pPr>
    <w:rPr>
      <w:rFonts w:ascii="Consolas" w:hAnsi="Consolas" w:cs="Courier New"/>
      <w:color w:val="000000"/>
      <w:szCs w:val="20"/>
      <w:lang w:val="en-US"/>
    </w:rPr>
  </w:style>
  <w:style w:type="paragraph" w:customStyle="1" w:styleId="Fxpagedegarde">
    <w:name w:val="Fx page de garde"/>
    <w:basedOn w:val="Normal"/>
    <w:link w:val="FxpagedegardeCar"/>
    <w:qFormat/>
    <w:rsid w:val="00AF7330"/>
    <w:pPr>
      <w:spacing w:after="0"/>
      <w:jc w:val="center"/>
    </w:pPr>
    <w:rPr>
      <w:rFonts w:eastAsia="Times New Roman" w:cs="Arial"/>
      <w:b/>
      <w:sz w:val="28"/>
      <w:szCs w:val="28"/>
    </w:rPr>
  </w:style>
  <w:style w:type="character" w:customStyle="1" w:styleId="FxpagedegardeCar">
    <w:name w:val="Fx page de garde Car"/>
    <w:basedOn w:val="Policepardfaut"/>
    <w:link w:val="Fxpagedegarde"/>
    <w:rsid w:val="00AF7330"/>
    <w:rPr>
      <w:rFonts w:ascii="Arial" w:eastAsia="Times New Roman" w:hAnsi="Arial" w:cs="Arial"/>
      <w:b/>
      <w:sz w:val="28"/>
      <w:szCs w:val="28"/>
    </w:rPr>
  </w:style>
  <w:style w:type="paragraph" w:styleId="Sansinterligne">
    <w:name w:val="No Spacing"/>
    <w:uiPriority w:val="1"/>
    <w:qFormat/>
    <w:rsid w:val="008D2C79"/>
    <w:pPr>
      <w:spacing w:after="0" w:line="240" w:lineRule="auto"/>
      <w:ind w:firstLine="284"/>
      <w:jc w:val="both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389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mailto:contact@erm-automatismes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\AppData\Roaming\Microsoft\Templates\ERM_Cahier_des%20_charges_pedagogique_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rgbClr val="FF0000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25AF-2061-466D-995C-B699C741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ERM_Cahier_des _charges_pedagogique_B.dotm</Template>
  <TotalTime>34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DPXX100000XA</vt:lpstr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DPXX100000XA</dc:title>
  <dc:creator>cb</dc:creator>
  <cp:keywords>FIBRE OPTIQUE</cp:keywords>
  <cp:lastModifiedBy>ba</cp:lastModifiedBy>
  <cp:revision>5</cp:revision>
  <cp:lastPrinted>2017-08-17T14:27:00Z</cp:lastPrinted>
  <dcterms:created xsi:type="dcterms:W3CDTF">2015-12-17T09:55:00Z</dcterms:created>
  <dcterms:modified xsi:type="dcterms:W3CDTF">2017-08-17T14:31:00Z</dcterms:modified>
  <cp:category>Soudure fibre optique</cp:category>
</cp:coreProperties>
</file>