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2D" w:rsidRDefault="00E77A36" w:rsidP="0030262D">
      <w:pPr>
        <w:pStyle w:val="TM1"/>
        <w:pBdr>
          <w:bottom w:val="single" w:sz="4" w:space="1" w:color="auto"/>
        </w:pBdr>
        <w:tabs>
          <w:tab w:val="left" w:pos="1771"/>
          <w:tab w:val="right" w:leader="dot" w:pos="10762"/>
        </w:tabs>
        <w:rPr>
          <w:rFonts w:asciiTheme="majorHAnsi" w:hAnsiTheme="majorHAnsi"/>
        </w:rPr>
      </w:pPr>
      <w:r w:rsidRPr="00E77A36">
        <w:rPr>
          <w:noProof/>
        </w:rPr>
        <w:pict>
          <v:group id="_x0000_s1044" editas="canvas" style="position:absolute;left:0;text-align:left;margin-left:.05pt;margin-top:509.5pt;width:538.6pt;height:207pt;z-index:251660800" coordorigin="568,11881" coordsize="10772,4140">
            <v:shape id="_x0000_s1045" type="#_x0000_t75" style="position:absolute;left:568;top:11881;width:10772;height:4140" o:preferrelative="f" stroked="t" strokecolor="#969696" strokeweight="2.5pt">
              <v:fill o:detectmouseclick="t"/>
              <v:path o:extrusionok="t" o:connecttype="none"/>
              <o:lock v:ext="edit" aspectratio="f" text="t"/>
            </v:shape>
            <v:rect id="Rectangle 68" o:spid="_x0000_s1047" style="position:absolute;left:6362;top:12133;width:4800;height:1512;visibility:visible" filled="f" stroked="f">
              <v:textbox style="mso-next-textbox:#Rectangle 68" inset="0,0,0,0">
                <w:txbxContent>
                  <w:p w:rsidR="00426E1F" w:rsidRPr="00CC0759" w:rsidRDefault="00426E1F" w:rsidP="00280375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PROCEDURE</w:t>
                    </w:r>
                  </w:p>
                  <w:p w:rsidR="00426E1F" w:rsidRPr="00AF7330" w:rsidRDefault="00426E1F" w:rsidP="00280375">
                    <w:pPr>
                      <w:pStyle w:val="Fxpagedegarde"/>
                    </w:pPr>
                    <w:fldSimple w:instr=" DOCPROPERTY  Category  \* MERGEFORMAT ">
                      <w:r>
                        <w:t>Paramétrage ...</w:t>
                      </w:r>
                    </w:fldSimple>
                  </w:p>
                </w:txbxContent>
              </v:textbox>
            </v:rect>
            <v:shape id="Picture 69" o:spid="_x0000_s1048" type="#_x0000_t75" alt=" Fiche technique" style="position:absolute;left:7239;top:13502;width:2906;height:2169;visibility:visible">
              <v:imagedata r:id="rId8" o:title=" Fiche technique"/>
              <v:path arrowok="t"/>
            </v:shape>
            <v:shape id="_x0000_s1059" type="#_x0000_t75" style="position:absolute;left:981;top:12133;width:4433;height:3676;mso-position-horizontal-relative:text;mso-position-vertical-relative:text">
              <v:imagedata r:id="rId9" o:title="PHFF12_3D_1"/>
            </v:shape>
            <w10:anchorlock/>
          </v:group>
        </w:pict>
      </w:r>
      <w:r w:rsidRPr="00E77A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7" o:spid="_x0000_s1049" type="#_x0000_t202" style="position:absolute;left:0;text-align:left;margin-left:-177.2pt;margin-top:187.1pt;width:396.85pt;height:63.85pt;rotation:-90;z-index:-251654656;visibility:visible;mso-position-vertical-relative:margin" o:allowincell="f" o:allowoverlap="f" filled="f" stroked="f">
            <o:lock v:ext="edit" shapetype="t"/>
            <v:textbox style="layout-flow:vertical;mso-layout-flow-alt:bottom-to-top;mso-fit-shape-to-text:t">
              <w:txbxContent>
                <w:p w:rsidR="00426E1F" w:rsidRPr="007C0102" w:rsidRDefault="00426E1F" w:rsidP="0028037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96"/>
                      <w:szCs w:val="96"/>
                    </w:rPr>
                  </w:pPr>
                  <w:r w:rsidRPr="007C0102">
                    <w:rPr>
                      <w:rFonts w:ascii="Arial Narrow" w:eastAsia="Arial Unicode MS" w:hAnsi="Arial Narrow" w:cs="Arial Unicode MS"/>
                      <w:b/>
                      <w:color w:val="000000"/>
                      <w:sz w:val="96"/>
                      <w:szCs w:val="96"/>
                    </w:rPr>
                    <w:t>DOSSIER MACHINE</w:t>
                  </w:r>
                </w:p>
              </w:txbxContent>
            </v:textbox>
            <w10:wrap anchory="margin"/>
            <w10:anchorlock/>
          </v:shape>
        </w:pict>
      </w:r>
    </w:p>
    <w:p w:rsidR="00E62137" w:rsidRDefault="00E77A36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r w:rsidRPr="00E77A36">
        <w:rPr>
          <w:rFonts w:asciiTheme="majorHAnsi" w:hAnsiTheme="majorHAnsi"/>
          <w:b w:val="0"/>
          <w:bCs w:val="0"/>
          <w:caps w:val="0"/>
        </w:rPr>
        <w:fldChar w:fldCharType="begin"/>
      </w:r>
      <w:r w:rsidR="00470955">
        <w:rPr>
          <w:rFonts w:asciiTheme="majorHAnsi" w:hAnsiTheme="majorHAnsi"/>
          <w:b w:val="0"/>
          <w:bCs w:val="0"/>
          <w:caps w:val="0"/>
        </w:rPr>
        <w:instrText xml:space="preserve"> TOC \o "1-5" \h \z \u </w:instrText>
      </w:r>
      <w:r w:rsidRPr="00E77A36">
        <w:rPr>
          <w:rFonts w:asciiTheme="majorHAnsi" w:hAnsiTheme="majorHAnsi"/>
          <w:b w:val="0"/>
          <w:bCs w:val="0"/>
          <w:caps w:val="0"/>
        </w:rPr>
        <w:fldChar w:fldCharType="separate"/>
      </w:r>
      <w:hyperlink w:anchor="_Toc451868848" w:history="1">
        <w:r w:rsidR="00E62137" w:rsidRPr="00042A06">
          <w:rPr>
            <w:rStyle w:val="Lienhypertexte"/>
            <w:noProof/>
          </w:rPr>
          <w:t>1</w:t>
        </w:r>
        <w:r w:rsidR="00E62137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E62137" w:rsidRPr="00042A06">
          <w:rPr>
            <w:rStyle w:val="Lienhypertexte"/>
            <w:noProof/>
          </w:rPr>
          <w:t>BAIE DE BRASSAGE SRO</w:t>
        </w:r>
        <w:r w:rsidR="00E621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2137">
          <w:rPr>
            <w:noProof/>
            <w:webHidden/>
          </w:rPr>
          <w:instrText xml:space="preserve"> PAGEREF _Toc451868848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1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62137" w:rsidRDefault="00E77A36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51868849" w:history="1">
        <w:r w:rsidR="00E62137" w:rsidRPr="00042A06">
          <w:rPr>
            <w:rStyle w:val="Lienhypertexte"/>
            <w:noProof/>
          </w:rPr>
          <w:t>1.1</w:t>
        </w:r>
        <w:r w:rsidR="00E62137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2137" w:rsidRPr="00042A06">
          <w:rPr>
            <w:rStyle w:val="Lienhypertexte"/>
            <w:noProof/>
          </w:rPr>
          <w:t>Assemblage</w:t>
        </w:r>
        <w:r w:rsidR="00E621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2137">
          <w:rPr>
            <w:noProof/>
            <w:webHidden/>
          </w:rPr>
          <w:instrText xml:space="preserve"> PAGEREF _Toc451868849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1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62137" w:rsidRDefault="00E77A36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51868850" w:history="1">
        <w:r w:rsidR="00E62137" w:rsidRPr="00042A06">
          <w:rPr>
            <w:rStyle w:val="Lienhypertexte"/>
            <w:noProof/>
          </w:rPr>
          <w:t>2</w:t>
        </w:r>
        <w:r w:rsidR="00E62137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E62137" w:rsidRPr="00042A06">
          <w:rPr>
            <w:rStyle w:val="Lienhypertexte"/>
            <w:noProof/>
          </w:rPr>
          <w:t>pbo de trottoir</w:t>
        </w:r>
        <w:r w:rsidR="00E621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2137">
          <w:rPr>
            <w:noProof/>
            <w:webHidden/>
          </w:rPr>
          <w:instrText xml:space="preserve"> PAGEREF _Toc451868850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1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62137" w:rsidRDefault="00E77A36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51868851" w:history="1">
        <w:r w:rsidR="00E62137" w:rsidRPr="00042A06">
          <w:rPr>
            <w:rStyle w:val="Lienhypertexte"/>
            <w:noProof/>
          </w:rPr>
          <w:t>2.1</w:t>
        </w:r>
        <w:r w:rsidR="00E62137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2137" w:rsidRPr="00042A06">
          <w:rPr>
            <w:rStyle w:val="Lienhypertexte"/>
            <w:noProof/>
          </w:rPr>
          <w:t>Préparation</w:t>
        </w:r>
        <w:r w:rsidR="00E621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2137">
          <w:rPr>
            <w:noProof/>
            <w:webHidden/>
          </w:rPr>
          <w:instrText xml:space="preserve"> PAGEREF _Toc451868851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21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3D23" w:rsidRDefault="00E77A36" w:rsidP="00D13D23">
      <w:pPr>
        <w:ind w:left="1418"/>
        <w:jc w:val="left"/>
        <w:rPr>
          <w:rFonts w:asciiTheme="majorHAnsi" w:hAnsiTheme="majorHAnsi"/>
          <w:b/>
          <w:bCs/>
          <w:caps/>
          <w:sz w:val="24"/>
          <w:szCs w:val="24"/>
        </w:rPr>
        <w:sectPr w:rsidR="00D13D23" w:rsidSect="000A1B9C">
          <w:headerReference w:type="default" r:id="rId10"/>
          <w:footerReference w:type="default" r:id="rId11"/>
          <w:headerReference w:type="first" r:id="rId12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>
        <w:rPr>
          <w:rFonts w:asciiTheme="majorHAnsi" w:hAnsiTheme="majorHAnsi"/>
          <w:b/>
          <w:bCs/>
          <w:caps/>
          <w:sz w:val="24"/>
          <w:szCs w:val="24"/>
        </w:rPr>
        <w:fldChar w:fldCharType="end"/>
      </w:r>
    </w:p>
    <w:p w:rsidR="00DB54C3" w:rsidRDefault="00DB54C3" w:rsidP="00D13D23">
      <w:pPr>
        <w:pBdr>
          <w:top w:val="single" w:sz="4" w:space="1" w:color="auto"/>
        </w:pBdr>
        <w:ind w:left="1418"/>
        <w:jc w:val="left"/>
        <w:sectPr w:rsidR="00DB54C3" w:rsidSect="008F577D">
          <w:headerReference w:type="default" r:id="rId13"/>
          <w:type w:val="continuous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</w:p>
    <w:p w:rsidR="00470955" w:rsidRDefault="00470955" w:rsidP="00D13D23">
      <w:pPr>
        <w:pBdr>
          <w:top w:val="single" w:sz="4" w:space="1" w:color="auto"/>
        </w:pBdr>
        <w:ind w:left="1418"/>
        <w:jc w:val="left"/>
      </w:pPr>
    </w:p>
    <w:p w:rsidR="00984CAC" w:rsidRPr="00984CAC" w:rsidRDefault="008206D2">
      <w:pPr>
        <w:jc w:val="left"/>
      </w:pPr>
      <w:r>
        <w:br w:type="page"/>
      </w:r>
    </w:p>
    <w:p w:rsidR="00096569" w:rsidRDefault="000C6E13" w:rsidP="00096569">
      <w:pPr>
        <w:pStyle w:val="Titre1"/>
      </w:pPr>
      <w:bookmarkStart w:id="1" w:name="_Toc451868848"/>
      <w:r>
        <w:lastRenderedPageBreak/>
        <w:t>BAIE DE BRASSAGE SRO</w:t>
      </w:r>
      <w:bookmarkEnd w:id="1"/>
    </w:p>
    <w:p w:rsidR="005A6C31" w:rsidRPr="005A6C31" w:rsidRDefault="005A6C31" w:rsidP="005A6C31"/>
    <w:p w:rsidR="008206D2" w:rsidRDefault="000C6E13" w:rsidP="008B3693">
      <w:pPr>
        <w:pStyle w:val="Titre2"/>
      </w:pPr>
      <w:bookmarkStart w:id="2" w:name="_Toc451868849"/>
      <w:r>
        <w:t>A</w:t>
      </w:r>
      <w:r w:rsidR="000016B9">
        <w:t>ssemblage</w:t>
      </w:r>
      <w:bookmarkEnd w:id="2"/>
      <w:r w:rsidR="00426E1F">
        <w:t xml:space="preserve"> SRO</w:t>
      </w:r>
    </w:p>
    <w:p w:rsidR="000C6E13" w:rsidRDefault="000C6E13" w:rsidP="000C6E13">
      <w:r>
        <w:t>La baie assure le brassage des liaisons optique du réseau entrant avec le câble 48 fibres et le départ vers le point de mutualisation PBO dans le trottoir.</w:t>
      </w:r>
    </w:p>
    <w:p w:rsidR="00AC6DE6" w:rsidRDefault="000C6E13" w:rsidP="000C6E13">
      <w:r>
        <w:t xml:space="preserve">Les 2 tiroirs pivotant équipé </w:t>
      </w:r>
      <w:r w:rsidR="00AC6DE6">
        <w:t xml:space="preserve">chacun de 48 </w:t>
      </w:r>
      <w:proofErr w:type="spellStart"/>
      <w:r w:rsidR="00AC6DE6">
        <w:t>Pigtails</w:t>
      </w:r>
      <w:proofErr w:type="spellEnd"/>
      <w:r w:rsidR="00AC6DE6">
        <w:t xml:space="preserve"> seront disposé dans la baie</w:t>
      </w:r>
      <w:r w:rsidR="00426E1F">
        <w:t xml:space="preserve"> SRO</w:t>
      </w:r>
      <w:r w:rsidR="00AC6DE6">
        <w:t>, le tiroir inférieur aura la fonction de point d’entrée pour le câble 48 fibres.</w:t>
      </w:r>
    </w:p>
    <w:p w:rsidR="00AC6DE6" w:rsidRDefault="00AC6DE6" w:rsidP="000C6E13">
      <w:r>
        <w:t>Le</w:t>
      </w:r>
      <w:r w:rsidR="007848B1">
        <w:t>s</w:t>
      </w:r>
      <w:r>
        <w:t xml:space="preserve"> raccordement</w:t>
      </w:r>
      <w:r w:rsidR="007848B1">
        <w:t>s</w:t>
      </w:r>
      <w:r>
        <w:t xml:space="preserve"> par fusion sur les </w:t>
      </w:r>
      <w:proofErr w:type="spellStart"/>
      <w:r>
        <w:t>Pigtails</w:t>
      </w:r>
      <w:proofErr w:type="spellEnd"/>
      <w:r>
        <w:t xml:space="preserve"> seront </w:t>
      </w:r>
      <w:r w:rsidR="00E62137">
        <w:t>réalisés</w:t>
      </w:r>
      <w:r>
        <w:t xml:space="preserve"> selon la </w:t>
      </w:r>
      <w:r w:rsidR="00136236">
        <w:t>procédure</w:t>
      </w:r>
      <w:r>
        <w:t xml:space="preserve"> OF01 du dossier FFxx.</w:t>
      </w:r>
    </w:p>
    <w:p w:rsidR="009D4E2E" w:rsidRDefault="00426E1F" w:rsidP="0009290F">
      <w:pPr>
        <w:jc w:val="center"/>
      </w:pPr>
      <w:r>
        <w:rPr>
          <w:noProof/>
        </w:rPr>
        <w:pict>
          <v:group id="_x0000_s1070" style="position:absolute;left:0;text-align:left;margin-left:18.8pt;margin-top:80.5pt;width:429.45pt;height:318.6pt;z-index:251671040" coordorigin="943,6652" coordsize="8589,637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1542;top:6652;width:5441;height:4843" o:connectortype="straight" strokecolor="red" strokeweight="1pt"/>
            <v:shape id="_x0000_s1064" type="#_x0000_t32" style="position:absolute;left:6983;top:11495;width:2549;height:0" o:connectortype="straight" strokecolor="red" strokeweight="1pt"/>
            <v:shape id="_x0000_s1065" type="#_x0000_t32" style="position:absolute;left:943;top:6652;width:599;height:1;flip:x" o:connectortype="straight" strokecolor="red"/>
            <v:shape id="_x0000_s1066" type="#_x0000_t32" style="position:absolute;left:943;top:6653;width:0;height:6371" o:connectortype="straight" strokecolor="red" strokeweight="1pt"/>
            <v:shape id="_x0000_s1067" type="#_x0000_t32" style="position:absolute;left:943;top:13024;width:8589;height:0" o:connectortype="straight" strokecolor="red" strokeweight="1pt"/>
            <v:shape id="_x0000_s1068" type="#_x0000_t32" style="position:absolute;left:9532;top:11495;width:0;height:1529" o:connectortype="straight" strokecolor="red" strokeweight="1pt"/>
            <v:oval id="_x0000_s1069" style="position:absolute;left:943;top:7787;width:1170;height:815" filled="f" strokecolor="red" strokeweight="1pt"/>
          </v:group>
        </w:pict>
      </w:r>
      <w:r w:rsidR="00AC6DE6">
        <w:t xml:space="preserve">Le brassage avec les </w:t>
      </w:r>
      <w:r w:rsidR="009D4E2E">
        <w:t>jarretières dédiées seront réalisé ultérieurement à la demande</w:t>
      </w:r>
      <w:r>
        <w:t>,</w:t>
      </w:r>
      <w:r w:rsidR="009D4E2E">
        <w:t xml:space="preserve"> selon les souhaits d’exploitation.</w:t>
      </w:r>
    </w:p>
    <w:p w:rsidR="00DA5F35" w:rsidRDefault="0009290F" w:rsidP="000C6E13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15055</wp:posOffset>
            </wp:positionH>
            <wp:positionV relativeFrom="paragraph">
              <wp:posOffset>-551</wp:posOffset>
            </wp:positionV>
            <wp:extent cx="6842996" cy="4855222"/>
            <wp:effectExtent l="19050" t="0" r="0" b="0"/>
            <wp:wrapTight wrapText="bothSides">
              <wp:wrapPolygon edited="0">
                <wp:start x="-60" y="0"/>
                <wp:lineTo x="-60" y="21526"/>
                <wp:lineTo x="21587" y="21526"/>
                <wp:lineTo x="21587" y="0"/>
                <wp:lineTo x="-6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96" cy="485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E2E" w:rsidRDefault="009D4E2E" w:rsidP="009D4E2E">
      <w:pPr>
        <w:pStyle w:val="Titre1"/>
      </w:pPr>
      <w:bookmarkStart w:id="3" w:name="_Toc451868850"/>
      <w:r>
        <w:lastRenderedPageBreak/>
        <w:t>pbo de trottoir</w:t>
      </w:r>
      <w:bookmarkEnd w:id="3"/>
    </w:p>
    <w:p w:rsidR="009D4E2E" w:rsidRDefault="009D4E2E" w:rsidP="009D4E2E">
      <w:pPr>
        <w:pStyle w:val="Titre2"/>
      </w:pPr>
      <w:bookmarkStart w:id="4" w:name="_Toc451868851"/>
      <w:r>
        <w:t>Préparation</w:t>
      </w:r>
      <w:bookmarkEnd w:id="4"/>
    </w:p>
    <w:p w:rsidR="007848B1" w:rsidRDefault="00426E1F" w:rsidP="009D4E2E">
      <w:r>
        <w:t>-</w:t>
      </w:r>
      <w:r w:rsidR="009D4E2E">
        <w:t xml:space="preserve">La gaine verte TCP sera mise en place </w:t>
      </w:r>
      <w:r w:rsidR="00AC6DE6">
        <w:t xml:space="preserve"> </w:t>
      </w:r>
      <w:r w:rsidR="009D4E2E">
        <w:t xml:space="preserve">entre le SRO et le PBO </w:t>
      </w:r>
      <w:r w:rsidR="000C6E13">
        <w:t xml:space="preserve"> </w:t>
      </w:r>
    </w:p>
    <w:p w:rsidR="000016B9" w:rsidRDefault="00426E1F" w:rsidP="009D4E2E">
      <w:r>
        <w:t>-</w:t>
      </w:r>
      <w:r w:rsidR="00D16910">
        <w:t xml:space="preserve">Pour passé le </w:t>
      </w:r>
      <w:r w:rsidR="007848B1">
        <w:t xml:space="preserve">câble 24 fibres </w:t>
      </w:r>
      <w:r w:rsidR="00D16910">
        <w:t xml:space="preserve">ont utilisera </w:t>
      </w:r>
      <w:r w:rsidR="00136236">
        <w:t>l’aiguille de tirage avec un  émerillon à agrafe</w:t>
      </w:r>
      <w:r>
        <w:t>,</w:t>
      </w:r>
      <w:r w:rsidR="00136236">
        <w:t xml:space="preserve"> afin d’évité la rotation de la fibre lors du tirage. </w:t>
      </w:r>
    </w:p>
    <w:p w:rsidR="00427650" w:rsidRDefault="00426E1F" w:rsidP="009D4E2E">
      <w:r>
        <w:t>-</w:t>
      </w:r>
      <w:r w:rsidR="000016B9">
        <w:t>Préparé l’extrémité de la fibre entrante dans le trottoir</w:t>
      </w:r>
      <w:r w:rsidR="00427650">
        <w:t xml:space="preserve"> avec l’ECAM  simple S5 et </w:t>
      </w:r>
      <w:proofErr w:type="spellStart"/>
      <w:r w:rsidR="00427650">
        <w:t>dénudage</w:t>
      </w:r>
      <w:proofErr w:type="spellEnd"/>
      <w:r w:rsidR="00427650">
        <w:t xml:space="preserve"> selon la procédure :</w:t>
      </w:r>
    </w:p>
    <w:p w:rsidR="00E30968" w:rsidRPr="00DA5F35" w:rsidRDefault="00427650" w:rsidP="00426E1F">
      <w:pPr>
        <w:pStyle w:val="Paragraphedeliste"/>
        <w:numPr>
          <w:ilvl w:val="0"/>
          <w:numId w:val="10"/>
        </w:numPr>
      </w:pPr>
      <w:r w:rsidRPr="00DA5F35">
        <w:t>BPEO-Entrée ECAM Simple S 5-18 Evolution-ed04P.pdf</w:t>
      </w:r>
      <w:r w:rsidR="00803CCA" w:rsidRPr="00DA5F35">
        <w:t>,</w:t>
      </w:r>
      <w:r w:rsidRPr="00DA5F35">
        <w:t xml:space="preserve"> </w:t>
      </w:r>
      <w:proofErr w:type="gramStart"/>
      <w:r w:rsidR="00803CCA" w:rsidRPr="00DA5F35">
        <w:t>(</w:t>
      </w:r>
      <w:r w:rsidRPr="00DA5F35">
        <w:t xml:space="preserve"> dossier</w:t>
      </w:r>
      <w:proofErr w:type="gramEnd"/>
      <w:r w:rsidRPr="00DA5F35">
        <w:t xml:space="preserve"> PRF10</w:t>
      </w:r>
      <w:r w:rsidR="00803CCA" w:rsidRPr="00DA5F35">
        <w:t xml:space="preserve"> / FF10-Fibre optique )</w:t>
      </w:r>
      <w:r w:rsidR="000016B9" w:rsidRPr="00DA5F35">
        <w:t xml:space="preserve"> </w:t>
      </w:r>
      <w:r w:rsidR="00136236" w:rsidRPr="00DA5F35">
        <w:t xml:space="preserve"> </w:t>
      </w:r>
    </w:p>
    <w:p w:rsidR="00E30968" w:rsidRDefault="00E30968" w:rsidP="00426E1F">
      <w:pPr>
        <w:pStyle w:val="Paragraphedeliste"/>
        <w:numPr>
          <w:ilvl w:val="0"/>
          <w:numId w:val="10"/>
        </w:numPr>
      </w:pPr>
      <w:r w:rsidRPr="00E30968">
        <w:t>Mise en place du câble 12 fibres G652 entre PBO et le BPI sur la structure</w:t>
      </w:r>
    </w:p>
    <w:p w:rsidR="00426E1F" w:rsidRDefault="00426E1F" w:rsidP="009D4E2E">
      <w:r>
        <w:t>-</w:t>
      </w:r>
      <w:r w:rsidR="00E30968">
        <w:t>Monté l’ECAM S4</w:t>
      </w:r>
      <w:r w:rsidR="000C6E13" w:rsidRPr="00E30968">
        <w:t xml:space="preserve">  </w:t>
      </w:r>
      <w:r w:rsidR="00E30968">
        <w:t>sur l’extrémité sortante du trottoir</w:t>
      </w:r>
      <w:r w:rsidR="007F1714">
        <w:t> :</w:t>
      </w:r>
    </w:p>
    <w:p w:rsidR="000C6E13" w:rsidRDefault="007F1714" w:rsidP="00426E1F">
      <w:pPr>
        <w:pStyle w:val="Paragraphedeliste"/>
        <w:numPr>
          <w:ilvl w:val="0"/>
          <w:numId w:val="11"/>
        </w:numPr>
      </w:pPr>
      <w:r w:rsidRPr="007F1714">
        <w:t>BPEO-Entrée ECAM Simple S 4-12 Evolution-ed05P</w:t>
      </w:r>
    </w:p>
    <w:p w:rsidR="009D49E7" w:rsidRDefault="00426E1F" w:rsidP="009D4E2E">
      <w:r>
        <w:t>-</w:t>
      </w:r>
      <w:r w:rsidR="009D49E7">
        <w:t xml:space="preserve">Pour le fibrage du boîtier BPEO utiliser </w:t>
      </w:r>
      <w:r w:rsidR="007F1714">
        <w:t>les procédures suivantes</w:t>
      </w:r>
      <w:r w:rsidR="009D49E7">
        <w:t> :</w:t>
      </w:r>
    </w:p>
    <w:p w:rsidR="00F30310" w:rsidRDefault="00F30310" w:rsidP="00426E1F">
      <w:pPr>
        <w:pStyle w:val="Paragraphedeliste"/>
        <w:numPr>
          <w:ilvl w:val="0"/>
          <w:numId w:val="11"/>
        </w:numPr>
      </w:pPr>
      <w:r w:rsidRPr="00F30310">
        <w:t>BPEO-Boitiers T0-T1</w:t>
      </w:r>
      <w:proofErr w:type="gramStart"/>
      <w:r w:rsidRPr="00F30310">
        <w:t>,5</w:t>
      </w:r>
      <w:proofErr w:type="gramEnd"/>
      <w:r w:rsidRPr="00F30310">
        <w:t>-ed00P</w:t>
      </w:r>
      <w:r>
        <w:t xml:space="preserve">, </w:t>
      </w:r>
      <w:r w:rsidRPr="00F30310">
        <w:t>BPEO-Organiseurs et Cassettes-ed01P</w:t>
      </w:r>
    </w:p>
    <w:p w:rsidR="00E62137" w:rsidRDefault="00E62137" w:rsidP="00E62137">
      <w:pPr>
        <w:pStyle w:val="Titre1"/>
      </w:pPr>
      <w:r>
        <w:t>BPI</w:t>
      </w:r>
    </w:p>
    <w:p w:rsidR="00EF0D34" w:rsidRDefault="00426E1F" w:rsidP="00E62137">
      <w:r>
        <w:t>-</w:t>
      </w:r>
      <w:r w:rsidR="00E62137">
        <w:t xml:space="preserve">Raccordement BPI côté FAI </w:t>
      </w:r>
      <w:r w:rsidR="00EF0D34">
        <w:t xml:space="preserve"> suivre la procédure </w:t>
      </w:r>
      <w:r w:rsidR="00EF0D34" w:rsidRPr="00EF0D34">
        <w:t>dossier PRF10</w:t>
      </w:r>
      <w:r w:rsidR="00EF0D34">
        <w:t xml:space="preserve"> /</w:t>
      </w:r>
      <w:r w:rsidR="00EF0D34" w:rsidRPr="00EF0D34">
        <w:t xml:space="preserve"> FF10-Fibre optique</w:t>
      </w:r>
      <w:r w:rsidR="00EF0D34">
        <w:t> :</w:t>
      </w:r>
    </w:p>
    <w:p w:rsidR="009D49E7" w:rsidRDefault="00EF0D34" w:rsidP="00426E1F">
      <w:pPr>
        <w:pStyle w:val="Paragraphedeliste"/>
        <w:numPr>
          <w:ilvl w:val="0"/>
          <w:numId w:val="11"/>
        </w:numPr>
      </w:pPr>
      <w:r w:rsidRPr="00EF0D34">
        <w:t>PRFF1000004A_Procédure d'inst</w:t>
      </w:r>
      <w:r w:rsidR="00426E1F">
        <w:t>al</w:t>
      </w:r>
      <w:r w:rsidRPr="00EF0D34">
        <w:t>lation Boitier pied d'immeuble</w:t>
      </w:r>
      <w:r>
        <w:t xml:space="preserve"> </w:t>
      </w:r>
    </w:p>
    <w:p w:rsidR="00275BC8" w:rsidRDefault="00275BC8">
      <w:pPr>
        <w:jc w:val="left"/>
      </w:pPr>
      <w:r>
        <w:br w:type="page"/>
      </w:r>
    </w:p>
    <w:p w:rsidR="008F577D" w:rsidRPr="00426E1F" w:rsidRDefault="008F577D" w:rsidP="00426E1F">
      <w:pPr>
        <w:sectPr w:rsidR="008F577D" w:rsidRPr="00426E1F" w:rsidSect="004762D7">
          <w:headerReference w:type="default" r:id="rId15"/>
          <w:footerReference w:type="default" r:id="rId16"/>
          <w:type w:val="continuous"/>
          <w:pgSz w:w="11906" w:h="16838" w:code="9"/>
          <w:pgMar w:top="397" w:right="567" w:bottom="851" w:left="567" w:header="397" w:footer="1134" w:gutter="0"/>
          <w:cols w:space="708"/>
          <w:docGrid w:linePitch="360"/>
        </w:sectPr>
      </w:pPr>
      <w:bookmarkStart w:id="5" w:name="_GoBack"/>
      <w:bookmarkEnd w:id="5"/>
    </w:p>
    <w:p w:rsidR="00D13D23" w:rsidRPr="00E30968" w:rsidRDefault="00D13D23" w:rsidP="00275BC8"/>
    <w:sectPr w:rsidR="00D13D23" w:rsidRPr="00E30968" w:rsidSect="004762D7">
      <w:headerReference w:type="default" r:id="rId17"/>
      <w:footerReference w:type="default" r:id="rId18"/>
      <w:pgSz w:w="11906" w:h="16838" w:code="9"/>
      <w:pgMar w:top="397" w:right="567" w:bottom="851" w:left="567" w:header="39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1F" w:rsidRDefault="00426E1F" w:rsidP="00CD447F">
      <w:pPr>
        <w:spacing w:after="0"/>
      </w:pPr>
      <w:r>
        <w:separator/>
      </w:r>
    </w:p>
  </w:endnote>
  <w:endnote w:type="continuationSeparator" w:id="1">
    <w:p w:rsidR="00426E1F" w:rsidRDefault="00426E1F" w:rsidP="00CD4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F" w:rsidRDefault="00426E1F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426E1F" w:rsidTr="00155991">
      <w:trPr>
        <w:trHeight w:val="847"/>
        <w:jc w:val="center"/>
      </w:trPr>
      <w:tc>
        <w:tcPr>
          <w:tcW w:w="1667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Pr="003A6A2E"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1</w:t>
          </w:r>
          <w:r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instrText>5</w:instrTex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4</w:t>
          </w:r>
          <w:r>
            <w:rPr>
              <w:rFonts w:ascii="Arial Narrow" w:hAnsi="Arial Narrow"/>
            </w:rPr>
            <w:fldChar w:fldCharType="end"/>
          </w:r>
        </w:p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426E1F" w:rsidRDefault="00426E1F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F" w:rsidRDefault="00426E1F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426E1F" w:rsidTr="00155991">
      <w:trPr>
        <w:trHeight w:val="847"/>
        <w:jc w:val="center"/>
      </w:trPr>
      <w:tc>
        <w:tcPr>
          <w:tcW w:w="1667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71" name="Imag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Pr="003A6A2E"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t>2</w:t>
          </w:r>
          <w:r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instrText>4</w:instrTex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t>3</w:t>
          </w:r>
          <w:r>
            <w:rPr>
              <w:rFonts w:ascii="Arial Narrow" w:hAnsi="Arial Narrow"/>
            </w:rPr>
            <w:fldChar w:fldCharType="end"/>
          </w:r>
        </w:p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26E1F" w:rsidRDefault="00426E1F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426E1F" w:rsidRDefault="00426E1F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426E1F" w:rsidTr="00A95B63">
      <w:trPr>
        <w:trHeight w:val="847"/>
      </w:trPr>
      <w:tc>
        <w:tcPr>
          <w:tcW w:w="1667" w:type="pct"/>
          <w:vAlign w:val="center"/>
        </w:tcPr>
        <w:p w:rsidR="00426E1F" w:rsidRDefault="00426E1F" w:rsidP="00A95B63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26E1F" w:rsidRDefault="00426E1F" w:rsidP="00A95B63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Pr="003A6A2E"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t>3</w:t>
          </w:r>
          <w:r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instrText>5</w:instrTex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>
            <w:rPr>
              <w:rFonts w:ascii="Arial Narrow" w:hAnsi="Arial Narrow"/>
            </w:rPr>
            <w:fldChar w:fldCharType="separate"/>
          </w:r>
          <w:r w:rsidR="00275BC8">
            <w:rPr>
              <w:rFonts w:ascii="Arial Narrow" w:hAnsi="Arial Narrow"/>
              <w:noProof/>
            </w:rPr>
            <w:t>4</w:t>
          </w:r>
          <w:r>
            <w:rPr>
              <w:rFonts w:ascii="Arial Narrow" w:hAnsi="Arial Narrow"/>
            </w:rPr>
            <w:fldChar w:fldCharType="end"/>
          </w:r>
        </w:p>
        <w:p w:rsidR="00426E1F" w:rsidRDefault="00426E1F" w:rsidP="00A95B63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26E1F" w:rsidRDefault="00426E1F" w:rsidP="00A95B63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26E1F" w:rsidRDefault="00426E1F" w:rsidP="00A95B63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426E1F" w:rsidRDefault="00426E1F" w:rsidP="004C425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1F" w:rsidRDefault="00426E1F" w:rsidP="00CD447F">
      <w:pPr>
        <w:spacing w:after="0"/>
      </w:pPr>
      <w:r>
        <w:separator/>
      </w:r>
    </w:p>
  </w:footnote>
  <w:footnote w:type="continuationSeparator" w:id="1">
    <w:p w:rsidR="00426E1F" w:rsidRDefault="00426E1F" w:rsidP="00CD44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426E1F" w:rsidTr="00521F84">
      <w:tc>
        <w:tcPr>
          <w:tcW w:w="1219" w:type="pct"/>
        </w:tcPr>
        <w:p w:rsidR="00426E1F" w:rsidRDefault="00426E1F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426E1F" w:rsidRDefault="00426E1F" w:rsidP="0075678E">
          <w:pPr>
            <w:spacing w:before="240"/>
            <w:jc w:val="center"/>
          </w:pPr>
          <w:bookmarkStart w:id="0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0"/>
        </w:p>
      </w:tc>
      <w:tc>
        <w:tcPr>
          <w:tcW w:w="1053" w:type="pct"/>
        </w:tcPr>
        <w:p w:rsidR="00426E1F" w:rsidRDefault="00426E1F" w:rsidP="0075678E">
          <w:pPr>
            <w:spacing w:before="240"/>
            <w:jc w:val="right"/>
          </w:pPr>
          <w:r>
            <w:fldChar w:fldCharType="begin"/>
          </w:r>
          <w:r>
            <w:instrText xml:space="preserve"> REF RepetitionFx  \* MERGEFORMAT </w:instrText>
          </w:r>
          <w:r>
            <w:fldChar w:fldCharType="separate"/>
          </w:r>
          <w:r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426E1F" w:rsidRDefault="00426E1F" w:rsidP="009864B3">
    <w:pPr>
      <w:pStyle w:val="En-tte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F" w:rsidRDefault="00426E1F">
    <w:pPr>
      <w:pStyle w:val="En-tte"/>
    </w:pPr>
    <w:r>
      <w:rPr>
        <w:noProof/>
      </w:rPr>
    </w:r>
    <w:r>
      <w:rPr>
        <w:noProof/>
      </w:rPr>
      <w:pict>
        <v:group id="Group 164" o:spid="_x0000_s2049" style="width:537.3pt;height:59.45pt;mso-position-horizontal-relative:char;mso-position-vertical-relative:line" coordorigin="433,278" coordsize="10746,118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054" type="#_x0000_t202" style="position:absolute;left:7556;top:301;width:3623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ZusMA&#10;AADbAAAADwAAAGRycy9kb3ducmV2LnhtbESPQWvCQBSE74X+h+UVeqsbc7AlugkiiNL2UvWS2yP7&#10;moRm34bdp8Z/7xYKPQ4z8w2zqiY3qAuF2Hs2MJ9loIgbb3tuDZyO25c3UFGQLQ6eycCNIlTl48MK&#10;C+uv/EWXg7QqQTgWaKATGQutY9ORwzjzI3Hyvn1wKEmGVtuA1wR3g86zbKEd9pwWOhxp01Hzczg7&#10;A7IbFkF0f3bT9rN+z/i1dusPY56fpvUSlNAk/+G/9t4ayHP4/ZJ+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qZusMAAADbAAAADwAAAAAAAAAAAAAAAACYAgAAZHJzL2Rv&#10;d25yZXYueG1sUEsFBgAAAAAEAAQA9QAAAIgDAAAAAA==&#10;" filled="f" strokecolor="#2c69b2">
            <v:fill opacity="32896f"/>
            <v:textbox inset="0,0,0,0">
              <w:txbxContent>
                <w:p w:rsidR="00426E1F" w:rsidRDefault="00426E1F" w:rsidP="00780930">
                  <w:pPr>
                    <w:tabs>
                      <w:tab w:val="left" w:pos="426"/>
                    </w:tabs>
                    <w:spacing w:after="0"/>
                    <w:ind w:left="57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ERM AUTOMATISMES INDUSTRIELS</w:t>
                  </w:r>
                </w:p>
                <w:p w:rsidR="00426E1F" w:rsidRPr="00C866AD" w:rsidRDefault="00426E1F" w:rsidP="008E2F2E">
                  <w:pPr>
                    <w:tabs>
                      <w:tab w:val="left" w:pos="426"/>
                      <w:tab w:val="left" w:pos="567"/>
                      <w:tab w:val="left" w:pos="1701"/>
                    </w:tabs>
                    <w:spacing w:after="0" w:line="240" w:lineRule="auto"/>
                    <w:ind w:left="57"/>
                    <w:rPr>
                      <w:rFonts w:ascii="Arial Narrow" w:hAnsi="Arial Narrow" w:cs="Arial"/>
                      <w:sz w:val="18"/>
                    </w:rPr>
                  </w:pPr>
                  <w:r w:rsidRPr="00C866AD">
                    <w:rPr>
                      <w:rFonts w:ascii="Arial Narrow" w:hAnsi="Arial Narrow" w:cs="Arial"/>
                      <w:sz w:val="18"/>
                    </w:rPr>
                    <w:t xml:space="preserve">561, allée de </w:t>
                  </w:r>
                  <w:proofErr w:type="spellStart"/>
                  <w:r w:rsidRPr="00C866AD">
                    <w:rPr>
                      <w:rFonts w:ascii="Arial Narrow" w:hAnsi="Arial Narrow" w:cs="Arial"/>
                      <w:sz w:val="18"/>
                    </w:rPr>
                    <w:t>Bellecour</w:t>
                  </w:r>
                  <w:proofErr w:type="spellEnd"/>
                  <w:r w:rsidRPr="00C866AD"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>84200 Carpentras</w:t>
                  </w:r>
                </w:p>
                <w:p w:rsidR="00426E1F" w:rsidRDefault="00426E1F" w:rsidP="008E2F2E">
                  <w:pPr>
                    <w:tabs>
                      <w:tab w:val="left" w:pos="284"/>
                      <w:tab w:val="left" w:pos="426"/>
                      <w:tab w:val="left" w:pos="2127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>
                    <w:rPr>
                      <w:rFonts w:ascii="Arial Narrow" w:hAnsi="Arial Narrow" w:cs="Arial"/>
                      <w:sz w:val="18"/>
                    </w:rPr>
                    <w:t>Tél : 04 90 60 05 68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Fax :</w:t>
                  </w:r>
                  <w:r>
                    <w:rPr>
                      <w:rFonts w:ascii="Arial Narrow" w:hAnsi="Arial Narrow" w:cs="Arial"/>
                      <w:sz w:val="18"/>
                    </w:rPr>
                    <w:t xml:space="preserve"> </w:t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04 90 60 66 26</w:t>
                  </w:r>
                </w:p>
                <w:p w:rsidR="00426E1F" w:rsidRDefault="00426E1F" w:rsidP="008E2F2E">
                  <w:pPr>
                    <w:tabs>
                      <w:tab w:val="left" w:pos="426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 w:rsidRPr="007D2779">
                    <w:rPr>
                      <w:rFonts w:ascii="Arial Narrow" w:hAnsi="Arial Narrow" w:cs="Arial"/>
                      <w:sz w:val="18"/>
                    </w:rPr>
                    <w:t>Site :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Pr="00566AF6">
                    <w:rPr>
                      <w:rFonts w:ascii="Courier New" w:hAnsi="Courier New" w:cs="Courier New"/>
                      <w:color w:val="3366FF"/>
                      <w:sz w:val="16"/>
                      <w:u w:val="single"/>
                    </w:rPr>
                    <w:t>www.erm-automatismes.com</w:t>
                  </w:r>
                </w:p>
                <w:p w:rsidR="00426E1F" w:rsidRPr="00C430F1" w:rsidRDefault="00426E1F" w:rsidP="008E2F2E">
                  <w:pPr>
                    <w:spacing w:after="0" w:line="240" w:lineRule="auto"/>
                    <w:ind w:left="57"/>
                    <w:rPr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18"/>
                      <w:lang w:val="fr-BE"/>
                    </w:rPr>
                    <w:t>E-m</w:t>
                  </w:r>
                  <w:r w:rsidRPr="007D2779">
                    <w:rPr>
                      <w:rFonts w:ascii="Arial Narrow" w:hAnsi="Arial Narrow" w:cs="Arial"/>
                      <w:sz w:val="18"/>
                      <w:lang w:val="fr-BE"/>
                    </w:rPr>
                    <w:t>ail :</w:t>
                  </w:r>
                  <w:r>
                    <w:rPr>
                      <w:rFonts w:cs="Arial"/>
                      <w:sz w:val="18"/>
                      <w:lang w:val="fr-BE"/>
                    </w:rPr>
                    <w:tab/>
                  </w:r>
                  <w:hyperlink r:id="rId1" w:history="1">
                    <w:r w:rsidRPr="00657858">
                      <w:rPr>
                        <w:rStyle w:val="Lienhypertexte"/>
                        <w:rFonts w:ascii="Courier New" w:hAnsi="Courier New" w:cs="Courier New"/>
                        <w:sz w:val="16"/>
                        <w:lang w:val="de-DE"/>
                      </w:rPr>
                      <w:t>contact@erm-automatismes.com</w:t>
                    </w:r>
                  </w:hyperlink>
                </w:p>
                <w:p w:rsidR="00426E1F" w:rsidRDefault="00426E1F" w:rsidP="00231A8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2053" type="#_x0000_t75" alt="logo-erm-2015" style="position:absolute;left:433;top:278;width:3438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yxlHDAAAA2wAAAA8AAABkcnMvZG93bnJldi54bWxEj81qwzAQhO+FvoPYQm61XDe4xbUSSiDQ&#10;U8BO8HmxtrZba2Us+SdvHwUKPQ4z8w2T71fTi5lG11lW8BLFIIhrqztuFFzOx+d3EM4ja+wtk4Ir&#10;OdjvHh9yzLRduKC59I0IEHYZKmi9HzIpXd2SQRfZgTh433Y06IMcG6lHXALc9DKJ41Qa7DgstDjQ&#10;oaX6t5yMglRfk8ovVXOa3uJi3v5M9Tk9KbV5Wj8/QHha/X/4r/2lFSSvcP8Sfo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LGUcMAAADbAAAADwAAAAAAAAAAAAAAAACf&#10;AgAAZHJzL2Rvd25yZXYueG1sUEsFBgAAAAAEAAQA9wAAAI8DAAAAAA==&#10;">
            <v:imagedata r:id="rId2" o:title="logo-erm-2015"/>
          </v:shape>
          <v:group id="Group 163" o:spid="_x0000_s2050" style="position:absolute;left:3683;top:294;width:3725;height:1173" coordorigin="3683,294" coordsize="3725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<v:shape id="Picture 160" o:spid="_x0000_s2052" type="#_x0000_t75" alt="Diapositive1" style="position:absolute;left:3683;top:294;width:3725;height:1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LG67FAAAA2wAAAA8AAABkcnMvZG93bnJldi54bWxEj9FqwkAURN8F/2G5BV+kbipo29RVrFAM&#10;KIVGP+CSvcmGZu+G7KqpX+8KQh+HmTnDLFa9bcSZOl87VvAySUAQF07XXCk4Hr6e30D4gKyxcUwK&#10;/sjDajkcLDDV7sI/dM5DJSKEfYoKTAhtKqUvDFn0E9cSR690ncUQZVdJ3eElwm0jp0kylxZrjgsG&#10;W9oYKn7zk1Xwnn3vx9vT9XUcyjLnT5Nt9zun1OipX3+ACNSH//CjnWkF0xncv8Qf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SxuuxQAAANsAAAAPAAAAAAAAAAAAAAAA&#10;AJ8CAABkcnMvZG93bnJldi54bWxQSwUGAAAAAAQABAD3AAAAkQMAAAAA&#10;">
              <v:imagedata r:id="rId3" o:title="Diapositive1" croptop="21125f" cropbottom="27712f" cropleft="9153f" cropright="16602f" chromakey="white"/>
            </v:shape>
            <v:shape id="Text Box 149" o:spid="_x0000_s2051" type="#_x0000_t202" style="position:absolute;left:4445;top:602;width:2374;height: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426E1F" w:rsidRPr="00DB621D" w:rsidRDefault="00426E1F" w:rsidP="00231A82">
                    <w:pPr>
                      <w:jc w:val="center"/>
                      <w:rPr>
                        <w:rFonts w:cs="Arial"/>
                        <w:b/>
                        <w:color w:val="2C69B2"/>
                        <w:szCs w:val="20"/>
                      </w:rPr>
                    </w:pPr>
                    <w:r w:rsidRPr="00DB621D">
                      <w:rPr>
                        <w:rFonts w:cs="Arial"/>
                        <w:b/>
                        <w:color w:val="2C69B2"/>
                        <w:szCs w:val="20"/>
                      </w:rPr>
                      <w:t>Concepteur de solutions didactiques</w:t>
                    </w:r>
                  </w:p>
                </w:txbxContent>
              </v:textbox>
            </v:shape>
          </v:group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426E1F" w:rsidTr="008F577D">
      <w:tc>
        <w:tcPr>
          <w:tcW w:w="1219" w:type="pct"/>
        </w:tcPr>
        <w:p w:rsidR="00426E1F" w:rsidRDefault="00426E1F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426E1F" w:rsidRDefault="00426E1F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:rsidR="00426E1F" w:rsidRDefault="00426E1F" w:rsidP="0075678E">
          <w:pPr>
            <w:spacing w:before="240"/>
            <w:jc w:val="right"/>
          </w:pPr>
          <w:r>
            <w:fldChar w:fldCharType="begin"/>
          </w:r>
          <w:r>
            <w:instrText xml:space="preserve"> REF RepetitionFx  \* MERGEFORMAT </w:instrText>
          </w:r>
          <w:r>
            <w:fldChar w:fldCharType="separate"/>
          </w:r>
          <w:r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426E1F" w:rsidRDefault="00426E1F" w:rsidP="009864B3">
    <w:pPr>
      <w:pStyle w:val="En-tte"/>
      <w:spacing w:before="24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426E1F" w:rsidTr="0019048A">
      <w:trPr>
        <w:trHeight w:val="510"/>
      </w:trPr>
      <w:tc>
        <w:tcPr>
          <w:tcW w:w="1219" w:type="pct"/>
          <w:vAlign w:val="center"/>
        </w:tcPr>
        <w:p w:rsidR="00426E1F" w:rsidRDefault="00426E1F" w:rsidP="0019048A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  <w:vAlign w:val="center"/>
        </w:tcPr>
        <w:p w:rsidR="00426E1F" w:rsidRDefault="00426E1F" w:rsidP="0019048A">
          <w:pPr>
            <w:jc w:val="center"/>
          </w:pPr>
          <w:fldSimple w:instr=" DOCPROPERTY  Keywords  \* MERGEFORMAT ">
            <w:r w:rsidRPr="00E75519">
              <w:rPr>
                <w:rFonts w:cs="Arial"/>
                <w:b/>
                <w:bCs/>
                <w:szCs w:val="20"/>
              </w:rPr>
              <w:t>Insérer nom de la machine</w:t>
            </w:r>
          </w:fldSimple>
        </w:p>
      </w:tc>
      <w:tc>
        <w:tcPr>
          <w:tcW w:w="1053" w:type="pct"/>
          <w:vAlign w:val="center"/>
        </w:tcPr>
        <w:p w:rsidR="00426E1F" w:rsidRDefault="00426E1F" w:rsidP="0019048A">
          <w:pPr>
            <w:jc w:val="right"/>
          </w:pPr>
          <w:fldSimple w:instr=" DOCPROPERTY  Category  \* MERGEFORMAT ">
            <w:r>
              <w:t>Paramétrage ...</w:t>
            </w:r>
          </w:fldSimple>
        </w:p>
      </w:tc>
    </w:tr>
  </w:tbl>
  <w:p w:rsidR="00426E1F" w:rsidRDefault="00426E1F" w:rsidP="009864B3">
    <w:pPr>
      <w:pStyle w:val="En-tte"/>
      <w:spacing w:before="24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426E1F" w:rsidTr="0019048A">
      <w:trPr>
        <w:trHeight w:val="510"/>
      </w:trPr>
      <w:tc>
        <w:tcPr>
          <w:tcW w:w="1219" w:type="pct"/>
          <w:vAlign w:val="center"/>
        </w:tcPr>
        <w:p w:rsidR="00426E1F" w:rsidRDefault="00426E1F" w:rsidP="0019048A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  <w:vAlign w:val="center"/>
        </w:tcPr>
        <w:p w:rsidR="00426E1F" w:rsidRDefault="00426E1F" w:rsidP="0019048A">
          <w:pPr>
            <w:jc w:val="center"/>
          </w:pPr>
          <w:fldSimple w:instr=" DOCPROPERTY  Keywords  \* MERGEFORMAT ">
            <w:r w:rsidRPr="00E75519">
              <w:rPr>
                <w:rFonts w:cs="Arial"/>
                <w:b/>
                <w:bCs/>
                <w:szCs w:val="20"/>
              </w:rPr>
              <w:t>Insérer nom de la machine</w:t>
            </w:r>
          </w:fldSimple>
        </w:p>
      </w:tc>
      <w:tc>
        <w:tcPr>
          <w:tcW w:w="1053" w:type="pct"/>
          <w:vAlign w:val="center"/>
        </w:tcPr>
        <w:p w:rsidR="00426E1F" w:rsidRDefault="00426E1F" w:rsidP="0019048A">
          <w:pPr>
            <w:jc w:val="right"/>
          </w:pPr>
          <w:fldSimple w:instr=" DOCPROPERTY  Category  \* MERGEFORMAT ">
            <w:r>
              <w:t>Paramétrage ...</w:t>
            </w:r>
          </w:fldSimple>
        </w:p>
      </w:tc>
    </w:tr>
  </w:tbl>
  <w:p w:rsidR="00426E1F" w:rsidRDefault="00426E1F" w:rsidP="009801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8.55pt;height:32.15pt" o:bullet="t">
        <v:imagedata r:id="rId1" o:title="icone_attention"/>
      </v:shape>
    </w:pict>
  </w:numPicBullet>
  <w:numPicBullet w:numPicBulletId="1">
    <w:pict>
      <v:shape id="_x0000_i1085" type="#_x0000_t75" style="width:191.55pt;height:191.55pt" o:bullet="t">
        <v:imagedata r:id="rId2" o:title="green_globe_exclamation_point_570"/>
      </v:shape>
    </w:pict>
  </w:numPicBullet>
  <w:abstractNum w:abstractNumId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AF71A36"/>
    <w:multiLevelType w:val="hybridMultilevel"/>
    <w:tmpl w:val="7DD6E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E0E65"/>
    <w:multiLevelType w:val="multilevel"/>
    <w:tmpl w:val="B136F8A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69CE41FE"/>
    <w:multiLevelType w:val="hybridMultilevel"/>
    <w:tmpl w:val="971EC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>
      <o:colormenu v:ext="edit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6F5E"/>
    <w:rsid w:val="000016B9"/>
    <w:rsid w:val="00007D3A"/>
    <w:rsid w:val="0001494D"/>
    <w:rsid w:val="00022CBC"/>
    <w:rsid w:val="000236EA"/>
    <w:rsid w:val="00026967"/>
    <w:rsid w:val="00073F3D"/>
    <w:rsid w:val="00080670"/>
    <w:rsid w:val="00082665"/>
    <w:rsid w:val="0009290F"/>
    <w:rsid w:val="00096569"/>
    <w:rsid w:val="000A1B9C"/>
    <w:rsid w:val="000C6E13"/>
    <w:rsid w:val="000E4D65"/>
    <w:rsid w:val="001158F0"/>
    <w:rsid w:val="00131C63"/>
    <w:rsid w:val="00136236"/>
    <w:rsid w:val="00137666"/>
    <w:rsid w:val="00155991"/>
    <w:rsid w:val="00157A3C"/>
    <w:rsid w:val="001728ED"/>
    <w:rsid w:val="0019048A"/>
    <w:rsid w:val="001C59C8"/>
    <w:rsid w:val="001D57A3"/>
    <w:rsid w:val="00231A82"/>
    <w:rsid w:val="00241A18"/>
    <w:rsid w:val="00244710"/>
    <w:rsid w:val="00252F5B"/>
    <w:rsid w:val="00275BC8"/>
    <w:rsid w:val="00280375"/>
    <w:rsid w:val="00281A98"/>
    <w:rsid w:val="002D199A"/>
    <w:rsid w:val="00301F3A"/>
    <w:rsid w:val="0030262D"/>
    <w:rsid w:val="00305345"/>
    <w:rsid w:val="0032416C"/>
    <w:rsid w:val="00330A77"/>
    <w:rsid w:val="00353BF8"/>
    <w:rsid w:val="00392371"/>
    <w:rsid w:val="003D6844"/>
    <w:rsid w:val="0041118A"/>
    <w:rsid w:val="00416F5E"/>
    <w:rsid w:val="00426E1F"/>
    <w:rsid w:val="00427650"/>
    <w:rsid w:val="004301A5"/>
    <w:rsid w:val="00432F05"/>
    <w:rsid w:val="00435582"/>
    <w:rsid w:val="00470955"/>
    <w:rsid w:val="004762D7"/>
    <w:rsid w:val="00481235"/>
    <w:rsid w:val="004A6518"/>
    <w:rsid w:val="004C4254"/>
    <w:rsid w:val="004D57C9"/>
    <w:rsid w:val="00507C7B"/>
    <w:rsid w:val="00521F84"/>
    <w:rsid w:val="00561147"/>
    <w:rsid w:val="00566AF6"/>
    <w:rsid w:val="005A6C31"/>
    <w:rsid w:val="005E06FF"/>
    <w:rsid w:val="005F45B7"/>
    <w:rsid w:val="00604A36"/>
    <w:rsid w:val="006452EF"/>
    <w:rsid w:val="006507A3"/>
    <w:rsid w:val="0065159F"/>
    <w:rsid w:val="0068321E"/>
    <w:rsid w:val="006C12E9"/>
    <w:rsid w:val="006C278E"/>
    <w:rsid w:val="006D1484"/>
    <w:rsid w:val="006F242E"/>
    <w:rsid w:val="006F32E8"/>
    <w:rsid w:val="00701D0A"/>
    <w:rsid w:val="00741FA1"/>
    <w:rsid w:val="007424F0"/>
    <w:rsid w:val="0075678E"/>
    <w:rsid w:val="00780930"/>
    <w:rsid w:val="007848B1"/>
    <w:rsid w:val="007C1DB6"/>
    <w:rsid w:val="007C5857"/>
    <w:rsid w:val="007D2779"/>
    <w:rsid w:val="007F1714"/>
    <w:rsid w:val="007F4B3A"/>
    <w:rsid w:val="007F54C5"/>
    <w:rsid w:val="007F6CA2"/>
    <w:rsid w:val="00803CCA"/>
    <w:rsid w:val="008206D2"/>
    <w:rsid w:val="00842485"/>
    <w:rsid w:val="008515B7"/>
    <w:rsid w:val="00865E17"/>
    <w:rsid w:val="00867183"/>
    <w:rsid w:val="008717C7"/>
    <w:rsid w:val="00871F2F"/>
    <w:rsid w:val="008741B8"/>
    <w:rsid w:val="00892AEF"/>
    <w:rsid w:val="008967DB"/>
    <w:rsid w:val="008B3693"/>
    <w:rsid w:val="008E2F2E"/>
    <w:rsid w:val="008F577D"/>
    <w:rsid w:val="0091479B"/>
    <w:rsid w:val="009151B2"/>
    <w:rsid w:val="009151F8"/>
    <w:rsid w:val="009244CB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D49E7"/>
    <w:rsid w:val="009D4E2E"/>
    <w:rsid w:val="009D7BE4"/>
    <w:rsid w:val="009F679B"/>
    <w:rsid w:val="00A52258"/>
    <w:rsid w:val="00A62748"/>
    <w:rsid w:val="00A95B63"/>
    <w:rsid w:val="00A97925"/>
    <w:rsid w:val="00AB45D9"/>
    <w:rsid w:val="00AC4636"/>
    <w:rsid w:val="00AC6DE6"/>
    <w:rsid w:val="00AD5539"/>
    <w:rsid w:val="00AF7330"/>
    <w:rsid w:val="00B07C61"/>
    <w:rsid w:val="00B110C2"/>
    <w:rsid w:val="00B26C84"/>
    <w:rsid w:val="00B5472D"/>
    <w:rsid w:val="00B56DF7"/>
    <w:rsid w:val="00B91D13"/>
    <w:rsid w:val="00B91F53"/>
    <w:rsid w:val="00B927D1"/>
    <w:rsid w:val="00B97AAE"/>
    <w:rsid w:val="00BA2155"/>
    <w:rsid w:val="00BD308E"/>
    <w:rsid w:val="00BE353B"/>
    <w:rsid w:val="00C03E2E"/>
    <w:rsid w:val="00C06A48"/>
    <w:rsid w:val="00C135D4"/>
    <w:rsid w:val="00C22ACB"/>
    <w:rsid w:val="00C47478"/>
    <w:rsid w:val="00C7247E"/>
    <w:rsid w:val="00C866AD"/>
    <w:rsid w:val="00C9021F"/>
    <w:rsid w:val="00CA1519"/>
    <w:rsid w:val="00CC7E37"/>
    <w:rsid w:val="00CD447F"/>
    <w:rsid w:val="00D13D23"/>
    <w:rsid w:val="00D16910"/>
    <w:rsid w:val="00D2155A"/>
    <w:rsid w:val="00D349EF"/>
    <w:rsid w:val="00D559B8"/>
    <w:rsid w:val="00DA5F35"/>
    <w:rsid w:val="00DB2642"/>
    <w:rsid w:val="00DB54C3"/>
    <w:rsid w:val="00E01F93"/>
    <w:rsid w:val="00E04C68"/>
    <w:rsid w:val="00E30968"/>
    <w:rsid w:val="00E41914"/>
    <w:rsid w:val="00E62137"/>
    <w:rsid w:val="00E75519"/>
    <w:rsid w:val="00E77A36"/>
    <w:rsid w:val="00E87904"/>
    <w:rsid w:val="00EF0D34"/>
    <w:rsid w:val="00EF202D"/>
    <w:rsid w:val="00F05472"/>
    <w:rsid w:val="00F30310"/>
    <w:rsid w:val="00F50695"/>
    <w:rsid w:val="00F945C5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red"/>
    </o:shapedefaults>
    <o:shapelayout v:ext="edit">
      <o:idmap v:ext="edit" data="1"/>
      <o:rules v:ext="edit">
        <o:r id="V:Rule2" type="connector" idref="#_x0000_s1063"/>
        <o:r id="V:Rule4" type="connector" idref="#_x0000_s1064"/>
        <o:r id="V:Rule6" type="connector" idref="#_x0000_s1065"/>
        <o:r id="V:Rule8" type="connector" idref="#_x0000_s1066"/>
        <o:r id="V:Rule10" type="connector" idref="#_x0000_s1067"/>
        <o:r id="V:Rule1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3693"/>
    <w:pPr>
      <w:keepNext/>
      <w:keepLines/>
      <w:numPr>
        <w:numId w:val="6"/>
      </w:numPr>
      <w:spacing w:before="480" w:after="240"/>
      <w:ind w:left="431" w:hanging="431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B3693"/>
    <w:pPr>
      <w:keepNext/>
      <w:keepLines/>
      <w:numPr>
        <w:ilvl w:val="1"/>
        <w:numId w:val="6"/>
      </w:numPr>
      <w:spacing w:before="200" w:after="12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8B3693"/>
    <w:pPr>
      <w:keepNext/>
      <w:keepLines/>
      <w:numPr>
        <w:ilvl w:val="3"/>
        <w:numId w:val="6"/>
      </w:numPr>
      <w:spacing w:before="200" w:after="120"/>
      <w:ind w:left="862" w:hanging="862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8B3693"/>
    <w:pPr>
      <w:keepNext/>
      <w:keepLines/>
      <w:numPr>
        <w:ilvl w:val="4"/>
        <w:numId w:val="6"/>
      </w:numPr>
      <w:spacing w:before="200" w:after="120"/>
      <w:ind w:left="1009" w:hanging="1009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693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B3693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91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8037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\AppData\Roaming\Microsoft\Templates\ERM_Proc&#233;dure_Table_des_mati&#232;res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ED7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A52E-5F0B-4E54-87D2-C4C242EF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ERM_Procédure_Table_des_matières_B.dotm</Template>
  <TotalTime>216</TotalTime>
  <Pages>4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PRXX100000XAProcédure</vt:lpstr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PRXX100000XAProcédure</dc:title>
  <dc:creator>cb</dc:creator>
  <cp:keywords>FF12 Déploiement horizontal</cp:keywords>
  <cp:lastModifiedBy>cb</cp:lastModifiedBy>
  <cp:revision>8</cp:revision>
  <cp:lastPrinted>2015-05-13T13:52:00Z</cp:lastPrinted>
  <dcterms:created xsi:type="dcterms:W3CDTF">2016-05-24T11:29:00Z</dcterms:created>
  <dcterms:modified xsi:type="dcterms:W3CDTF">2016-05-25T07:05:00Z</dcterms:modified>
  <cp:category>Porcédure de tirage</cp:category>
</cp:coreProperties>
</file>