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AA02FE0" w:rsidR="007F336F" w:rsidRPr="00170370" w:rsidRDefault="007F336F" w:rsidP="007719EE">
            <w:pPr>
              <w:jc w:val="center"/>
              <w:rPr>
                <w:b/>
                <w:caps/>
                <w:color w:val="000080"/>
                <w:sz w:val="28"/>
                <w:szCs w:val="28"/>
              </w:rPr>
            </w:pPr>
            <w:r>
              <w:rPr>
                <w:b/>
                <w:caps/>
                <w:color w:val="000080"/>
                <w:sz w:val="28"/>
                <w:szCs w:val="28"/>
              </w:rPr>
              <w:t xml:space="preserve">Bac Pro </w:t>
            </w:r>
            <w:r w:rsidR="005A6BA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658C9715" w:rsidR="007F336F" w:rsidRPr="00170370" w:rsidRDefault="007F336F" w:rsidP="007719EE">
            <w:pPr>
              <w:jc w:val="center"/>
              <w:rPr>
                <w:b/>
                <w:caps/>
                <w:color w:val="000080"/>
                <w:sz w:val="28"/>
                <w:szCs w:val="28"/>
              </w:rPr>
            </w:pPr>
            <w:r>
              <w:rPr>
                <w:b/>
                <w:caps/>
                <w:color w:val="000080"/>
                <w:sz w:val="28"/>
                <w:szCs w:val="28"/>
              </w:rPr>
              <w:t xml:space="preserve">Activite de </w:t>
            </w:r>
            <w:r w:rsidR="00990668">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B1C1BAD" w:rsidR="007F336F" w:rsidRPr="00025ABE" w:rsidRDefault="008A5418" w:rsidP="007719EE">
            <w:pPr>
              <w:jc w:val="center"/>
              <w:rPr>
                <w:b/>
                <w:caps/>
                <w:color w:val="000080"/>
                <w:sz w:val="28"/>
                <w:szCs w:val="28"/>
              </w:rPr>
            </w:pPr>
            <w:r>
              <w:rPr>
                <w:rFonts w:cs="Arial"/>
                <w:color w:val="000080"/>
                <w:sz w:val="28"/>
                <w:szCs w:val="28"/>
              </w:rPr>
              <w:t>RACCORDEMENT RESEAU, NFC 14-100, CIBE ET PANNEAU DE CONTROLE DE L’ARMOIRE S17</w:t>
            </w:r>
          </w:p>
        </w:tc>
      </w:tr>
    </w:tbl>
    <w:p w14:paraId="7D68E082" w14:textId="77777777" w:rsidR="008C6069"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3C6BB1" w:rsidP="0060389F">
                              <w:pPr>
                                <w:pStyle w:val="Fxpagedegarde"/>
                              </w:pPr>
                              <w:r>
                                <w:fldChar w:fldCharType="begin"/>
                              </w:r>
                              <w:r>
                                <w:instrText xml:space="preserve"> DOCPROPERTY  Category  \* MERGEFORMAT </w:instrText>
                              </w:r>
                              <w:r>
                                <w:fldChar w:fldCharType="separate"/>
                              </w:r>
                              <w:r w:rsidR="00944520">
                                <w:t>Raccordement réseau</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0130F0" w:rsidP="0060389F">
                        <w:pPr>
                          <w:pStyle w:val="Fxpagedegarde"/>
                        </w:pPr>
                        <w:fldSimple w:instr=" DOCPROPERTY  Category  \* MERGEFORMAT ">
                          <w:r w:rsidR="00944520">
                            <w:t>Raccordement réseau</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B79C7F3" w14:textId="0C7587FC" w:rsidR="008C6069" w:rsidRDefault="003C6BB1">
      <w:pPr>
        <w:pStyle w:val="TM1"/>
        <w:tabs>
          <w:tab w:val="left" w:pos="1771"/>
          <w:tab w:val="right" w:leader="dot" w:pos="10762"/>
        </w:tabs>
        <w:rPr>
          <w:rFonts w:asciiTheme="minorHAnsi" w:hAnsiTheme="minorHAnsi"/>
          <w:b w:val="0"/>
          <w:bCs w:val="0"/>
          <w:caps w:val="0"/>
          <w:noProof/>
          <w:sz w:val="22"/>
          <w:szCs w:val="22"/>
        </w:rPr>
      </w:pPr>
      <w:hyperlink w:anchor="_Toc528770370" w:history="1">
        <w:r w:rsidR="008C6069" w:rsidRPr="00B93ADF">
          <w:rPr>
            <w:rStyle w:val="Lienhypertexte"/>
            <w:noProof/>
          </w:rPr>
          <w:t>1</w:t>
        </w:r>
        <w:r w:rsidR="008C6069">
          <w:rPr>
            <w:rFonts w:asciiTheme="minorHAnsi" w:hAnsiTheme="minorHAnsi"/>
            <w:b w:val="0"/>
            <w:bCs w:val="0"/>
            <w:caps w:val="0"/>
            <w:noProof/>
            <w:sz w:val="22"/>
            <w:szCs w:val="22"/>
          </w:rPr>
          <w:tab/>
        </w:r>
        <w:r w:rsidR="008C6069" w:rsidRPr="00B93ADF">
          <w:rPr>
            <w:rStyle w:val="Lienhypertexte"/>
            <w:noProof/>
          </w:rPr>
          <w:t>ORGANISATION PEDAGOGIQUE :</w:t>
        </w:r>
        <w:r w:rsidR="008C6069">
          <w:rPr>
            <w:noProof/>
            <w:webHidden/>
          </w:rPr>
          <w:tab/>
        </w:r>
        <w:r w:rsidR="008C6069">
          <w:rPr>
            <w:noProof/>
            <w:webHidden/>
          </w:rPr>
          <w:fldChar w:fldCharType="begin"/>
        </w:r>
        <w:r w:rsidR="008C6069">
          <w:rPr>
            <w:noProof/>
            <w:webHidden/>
          </w:rPr>
          <w:instrText xml:space="preserve"> PAGEREF _Toc528770370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9F87E55" w14:textId="24051730" w:rsidR="008C6069" w:rsidRDefault="003C6BB1">
      <w:pPr>
        <w:pStyle w:val="TM2"/>
        <w:rPr>
          <w:rFonts w:asciiTheme="minorHAnsi" w:hAnsiTheme="minorHAnsi"/>
          <w:b w:val="0"/>
          <w:bCs w:val="0"/>
          <w:noProof/>
          <w:sz w:val="22"/>
          <w:szCs w:val="22"/>
        </w:rPr>
      </w:pPr>
      <w:hyperlink w:anchor="_Toc528770371" w:history="1">
        <w:r w:rsidR="008C6069" w:rsidRPr="00B93ADF">
          <w:rPr>
            <w:rStyle w:val="Lienhypertexte"/>
            <w:noProof/>
          </w:rPr>
          <w:t>1.1</w:t>
        </w:r>
        <w:r w:rsidR="008C6069">
          <w:rPr>
            <w:rFonts w:asciiTheme="minorHAnsi" w:hAnsiTheme="minorHAnsi"/>
            <w:b w:val="0"/>
            <w:bCs w:val="0"/>
            <w:noProof/>
            <w:sz w:val="22"/>
            <w:szCs w:val="22"/>
          </w:rPr>
          <w:tab/>
        </w:r>
        <w:r w:rsidR="008C6069" w:rsidRPr="00B93ADF">
          <w:rPr>
            <w:rStyle w:val="Lienhypertexte"/>
            <w:noProof/>
          </w:rPr>
          <w:t>Données pédagogiques</w:t>
        </w:r>
        <w:r w:rsidR="008C6069">
          <w:rPr>
            <w:noProof/>
            <w:webHidden/>
          </w:rPr>
          <w:tab/>
        </w:r>
        <w:r w:rsidR="008C6069">
          <w:rPr>
            <w:noProof/>
            <w:webHidden/>
          </w:rPr>
          <w:fldChar w:fldCharType="begin"/>
        </w:r>
        <w:r w:rsidR="008C6069">
          <w:rPr>
            <w:noProof/>
            <w:webHidden/>
          </w:rPr>
          <w:instrText xml:space="preserve"> PAGEREF _Toc528770371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5D13608A" w14:textId="1866E3BE" w:rsidR="008C6069" w:rsidRDefault="003C6BB1">
      <w:pPr>
        <w:pStyle w:val="TM2"/>
        <w:rPr>
          <w:rFonts w:asciiTheme="minorHAnsi" w:hAnsiTheme="minorHAnsi"/>
          <w:b w:val="0"/>
          <w:bCs w:val="0"/>
          <w:noProof/>
          <w:sz w:val="22"/>
          <w:szCs w:val="22"/>
        </w:rPr>
      </w:pPr>
      <w:hyperlink w:anchor="_Toc528770372" w:history="1">
        <w:r w:rsidR="008C6069" w:rsidRPr="00B93ADF">
          <w:rPr>
            <w:rStyle w:val="Lienhypertexte"/>
            <w:noProof/>
          </w:rPr>
          <w:t>1.2</w:t>
        </w:r>
        <w:r w:rsidR="008C6069">
          <w:rPr>
            <w:rFonts w:asciiTheme="minorHAnsi" w:hAnsiTheme="minorHAnsi"/>
            <w:b w:val="0"/>
            <w:bCs w:val="0"/>
            <w:noProof/>
            <w:sz w:val="22"/>
            <w:szCs w:val="22"/>
          </w:rPr>
          <w:tab/>
        </w:r>
        <w:r w:rsidR="008C6069" w:rsidRPr="00B93ADF">
          <w:rPr>
            <w:rStyle w:val="Lienhypertexte"/>
            <w:noProof/>
          </w:rPr>
          <w:t>Mise en situation</w:t>
        </w:r>
        <w:r w:rsidR="008C6069">
          <w:rPr>
            <w:noProof/>
            <w:webHidden/>
          </w:rPr>
          <w:tab/>
        </w:r>
        <w:r w:rsidR="008C6069">
          <w:rPr>
            <w:noProof/>
            <w:webHidden/>
          </w:rPr>
          <w:fldChar w:fldCharType="begin"/>
        </w:r>
        <w:r w:rsidR="008C6069">
          <w:rPr>
            <w:noProof/>
            <w:webHidden/>
          </w:rPr>
          <w:instrText xml:space="preserve"> PAGEREF _Toc528770372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B6B69EB" w14:textId="1329DE16" w:rsidR="008C6069" w:rsidRDefault="003C6BB1">
      <w:pPr>
        <w:pStyle w:val="TM2"/>
        <w:rPr>
          <w:rFonts w:asciiTheme="minorHAnsi" w:hAnsiTheme="minorHAnsi"/>
          <w:b w:val="0"/>
          <w:bCs w:val="0"/>
          <w:noProof/>
          <w:sz w:val="22"/>
          <w:szCs w:val="22"/>
        </w:rPr>
      </w:pPr>
      <w:hyperlink w:anchor="_Toc528770373" w:history="1">
        <w:r w:rsidR="008C6069" w:rsidRPr="00B93ADF">
          <w:rPr>
            <w:rStyle w:val="Lienhypertexte"/>
            <w:noProof/>
          </w:rPr>
          <w:t>1.3</w:t>
        </w:r>
        <w:r w:rsidR="008C6069">
          <w:rPr>
            <w:rFonts w:asciiTheme="minorHAnsi" w:hAnsiTheme="minorHAnsi"/>
            <w:b w:val="0"/>
            <w:bCs w:val="0"/>
            <w:noProof/>
            <w:sz w:val="22"/>
            <w:szCs w:val="22"/>
          </w:rPr>
          <w:tab/>
        </w:r>
        <w:r w:rsidR="008C6069" w:rsidRPr="00B93ADF">
          <w:rPr>
            <w:rStyle w:val="Lienhypertexte"/>
            <w:noProof/>
          </w:rPr>
          <w:t>Secteur d’activité</w:t>
        </w:r>
        <w:r w:rsidR="008C6069">
          <w:rPr>
            <w:noProof/>
            <w:webHidden/>
          </w:rPr>
          <w:tab/>
        </w:r>
        <w:r w:rsidR="008C6069">
          <w:rPr>
            <w:noProof/>
            <w:webHidden/>
          </w:rPr>
          <w:fldChar w:fldCharType="begin"/>
        </w:r>
        <w:r w:rsidR="008C6069">
          <w:rPr>
            <w:noProof/>
            <w:webHidden/>
          </w:rPr>
          <w:instrText xml:space="preserve"> PAGEREF _Toc528770373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2CB49C3" w14:textId="6768346F" w:rsidR="008C6069" w:rsidRDefault="003C6BB1">
      <w:pPr>
        <w:pStyle w:val="TM2"/>
        <w:rPr>
          <w:rFonts w:asciiTheme="minorHAnsi" w:hAnsiTheme="minorHAnsi"/>
          <w:b w:val="0"/>
          <w:bCs w:val="0"/>
          <w:noProof/>
          <w:sz w:val="22"/>
          <w:szCs w:val="22"/>
        </w:rPr>
      </w:pPr>
      <w:hyperlink w:anchor="_Toc528770374" w:history="1">
        <w:r w:rsidR="008C6069" w:rsidRPr="00B93ADF">
          <w:rPr>
            <w:rStyle w:val="Lienhypertexte"/>
            <w:noProof/>
          </w:rPr>
          <w:t>1.4</w:t>
        </w:r>
        <w:r w:rsidR="008C6069">
          <w:rPr>
            <w:rFonts w:asciiTheme="minorHAnsi" w:hAnsiTheme="minorHAnsi"/>
            <w:b w:val="0"/>
            <w:bCs w:val="0"/>
            <w:noProof/>
            <w:sz w:val="22"/>
            <w:szCs w:val="22"/>
          </w:rPr>
          <w:tab/>
        </w:r>
        <w:r w:rsidR="008C6069" w:rsidRPr="00B93ADF">
          <w:rPr>
            <w:rStyle w:val="Lienhypertexte"/>
            <w:noProof/>
          </w:rPr>
          <w:t>Objectifs pédagogiques</w:t>
        </w:r>
        <w:r w:rsidR="008C6069">
          <w:rPr>
            <w:noProof/>
            <w:webHidden/>
          </w:rPr>
          <w:tab/>
        </w:r>
        <w:r w:rsidR="008C6069">
          <w:rPr>
            <w:noProof/>
            <w:webHidden/>
          </w:rPr>
          <w:fldChar w:fldCharType="begin"/>
        </w:r>
        <w:r w:rsidR="008C6069">
          <w:rPr>
            <w:noProof/>
            <w:webHidden/>
          </w:rPr>
          <w:instrText xml:space="preserve"> PAGEREF _Toc528770374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BD9C588" w14:textId="4523065B" w:rsidR="008C6069" w:rsidRDefault="003C6BB1">
      <w:pPr>
        <w:pStyle w:val="TM2"/>
        <w:rPr>
          <w:rFonts w:asciiTheme="minorHAnsi" w:hAnsiTheme="minorHAnsi"/>
          <w:b w:val="0"/>
          <w:bCs w:val="0"/>
          <w:noProof/>
          <w:sz w:val="22"/>
          <w:szCs w:val="22"/>
        </w:rPr>
      </w:pPr>
      <w:hyperlink w:anchor="_Toc528770375" w:history="1">
        <w:r w:rsidR="008C6069" w:rsidRPr="00B93ADF">
          <w:rPr>
            <w:rStyle w:val="Lienhypertexte"/>
            <w:noProof/>
          </w:rPr>
          <w:t>1.5</w:t>
        </w:r>
        <w:r w:rsidR="008C6069">
          <w:rPr>
            <w:rFonts w:asciiTheme="minorHAnsi" w:hAnsiTheme="minorHAnsi"/>
            <w:b w:val="0"/>
            <w:bCs w:val="0"/>
            <w:noProof/>
            <w:sz w:val="22"/>
            <w:szCs w:val="22"/>
          </w:rPr>
          <w:tab/>
        </w:r>
        <w:r w:rsidR="008C6069" w:rsidRPr="00B93ADF">
          <w:rPr>
            <w:rStyle w:val="Lienhypertexte"/>
            <w:noProof/>
          </w:rPr>
          <w:t>CRITERES D’EVALUATION</w:t>
        </w:r>
        <w:r w:rsidR="008C6069">
          <w:rPr>
            <w:noProof/>
            <w:webHidden/>
          </w:rPr>
          <w:tab/>
        </w:r>
        <w:r w:rsidR="008C6069">
          <w:rPr>
            <w:noProof/>
            <w:webHidden/>
          </w:rPr>
          <w:fldChar w:fldCharType="begin"/>
        </w:r>
        <w:r w:rsidR="008C6069">
          <w:rPr>
            <w:noProof/>
            <w:webHidden/>
          </w:rPr>
          <w:instrText xml:space="preserve"> PAGEREF _Toc528770375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C7BF0CF" w14:textId="7E2A21FC" w:rsidR="008C6069" w:rsidRDefault="003C6BB1">
      <w:pPr>
        <w:pStyle w:val="TM2"/>
        <w:rPr>
          <w:rFonts w:asciiTheme="minorHAnsi" w:hAnsiTheme="minorHAnsi"/>
          <w:b w:val="0"/>
          <w:bCs w:val="0"/>
          <w:noProof/>
          <w:sz w:val="22"/>
          <w:szCs w:val="22"/>
        </w:rPr>
      </w:pPr>
      <w:hyperlink w:anchor="_Toc528770376" w:history="1">
        <w:r w:rsidR="008C6069" w:rsidRPr="00B93ADF">
          <w:rPr>
            <w:rStyle w:val="Lienhypertexte"/>
            <w:noProof/>
          </w:rPr>
          <w:t>1.6</w:t>
        </w:r>
        <w:r w:rsidR="008C6069">
          <w:rPr>
            <w:rFonts w:asciiTheme="minorHAnsi" w:hAnsiTheme="minorHAnsi"/>
            <w:b w:val="0"/>
            <w:bCs w:val="0"/>
            <w:noProof/>
            <w:sz w:val="22"/>
            <w:szCs w:val="22"/>
          </w:rPr>
          <w:tab/>
        </w:r>
        <w:r w:rsidR="008C6069" w:rsidRPr="00B93ADF">
          <w:rPr>
            <w:rStyle w:val="Lienhypertexte"/>
            <w:noProof/>
          </w:rPr>
          <w:t>COMPETENCES EVALUEES sur CPro STI</w:t>
        </w:r>
        <w:r w:rsidR="008C6069">
          <w:rPr>
            <w:noProof/>
            <w:webHidden/>
          </w:rPr>
          <w:tab/>
        </w:r>
        <w:r w:rsidR="008C6069">
          <w:rPr>
            <w:noProof/>
            <w:webHidden/>
          </w:rPr>
          <w:fldChar w:fldCharType="begin"/>
        </w:r>
        <w:r w:rsidR="008C6069">
          <w:rPr>
            <w:noProof/>
            <w:webHidden/>
          </w:rPr>
          <w:instrText xml:space="preserve"> PAGEREF _Toc528770376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9D21F85" w14:textId="4D67DE39" w:rsidR="008C6069" w:rsidRDefault="003C6BB1">
      <w:pPr>
        <w:pStyle w:val="TM2"/>
        <w:rPr>
          <w:rFonts w:asciiTheme="minorHAnsi" w:hAnsiTheme="minorHAnsi"/>
          <w:b w:val="0"/>
          <w:bCs w:val="0"/>
          <w:noProof/>
          <w:sz w:val="22"/>
          <w:szCs w:val="22"/>
        </w:rPr>
      </w:pPr>
      <w:hyperlink w:anchor="_Toc528770377" w:history="1">
        <w:r w:rsidR="008C6069" w:rsidRPr="00B93ADF">
          <w:rPr>
            <w:rStyle w:val="Lienhypertexte"/>
            <w:noProof/>
          </w:rPr>
          <w:t>1.7</w:t>
        </w:r>
        <w:r w:rsidR="008C6069">
          <w:rPr>
            <w:rFonts w:asciiTheme="minorHAnsi" w:hAnsiTheme="minorHAnsi"/>
            <w:b w:val="0"/>
            <w:bCs w:val="0"/>
            <w:noProof/>
            <w:sz w:val="22"/>
            <w:szCs w:val="22"/>
          </w:rPr>
          <w:tab/>
        </w:r>
        <w:r w:rsidR="008C6069" w:rsidRPr="00B93ADF">
          <w:rPr>
            <w:rStyle w:val="Lienhypertexte"/>
            <w:noProof/>
          </w:rPr>
          <w:t>OBSERVATIONS</w:t>
        </w:r>
        <w:r w:rsidR="008C6069">
          <w:rPr>
            <w:noProof/>
            <w:webHidden/>
          </w:rPr>
          <w:tab/>
        </w:r>
        <w:r w:rsidR="008C6069">
          <w:rPr>
            <w:noProof/>
            <w:webHidden/>
          </w:rPr>
          <w:fldChar w:fldCharType="begin"/>
        </w:r>
        <w:r w:rsidR="008C6069">
          <w:rPr>
            <w:noProof/>
            <w:webHidden/>
          </w:rPr>
          <w:instrText xml:space="preserve"> PAGEREF _Toc528770377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3D1027EE" w14:textId="34CB1EB3" w:rsidR="008C6069" w:rsidRDefault="003C6BB1">
      <w:pPr>
        <w:pStyle w:val="TM1"/>
        <w:tabs>
          <w:tab w:val="left" w:pos="1771"/>
          <w:tab w:val="right" w:leader="dot" w:pos="10762"/>
        </w:tabs>
        <w:rPr>
          <w:rFonts w:asciiTheme="minorHAnsi" w:hAnsiTheme="minorHAnsi"/>
          <w:b w:val="0"/>
          <w:bCs w:val="0"/>
          <w:caps w:val="0"/>
          <w:noProof/>
          <w:sz w:val="22"/>
          <w:szCs w:val="22"/>
        </w:rPr>
      </w:pPr>
      <w:hyperlink w:anchor="_Toc528770378" w:history="1">
        <w:r w:rsidR="008C6069" w:rsidRPr="00B93ADF">
          <w:rPr>
            <w:rStyle w:val="Lienhypertexte"/>
            <w:noProof/>
          </w:rPr>
          <w:t>2</w:t>
        </w:r>
        <w:r w:rsidR="008C6069">
          <w:rPr>
            <w:rFonts w:asciiTheme="minorHAnsi" w:hAnsiTheme="minorHAnsi"/>
            <w:b w:val="0"/>
            <w:bCs w:val="0"/>
            <w:caps w:val="0"/>
            <w:noProof/>
            <w:sz w:val="22"/>
            <w:szCs w:val="22"/>
          </w:rPr>
          <w:tab/>
        </w:r>
        <w:r w:rsidR="008C6069" w:rsidRPr="00B93ADF">
          <w:rPr>
            <w:rStyle w:val="Lienhypertexte"/>
            <w:noProof/>
          </w:rPr>
          <w:t>RACCORDEMENT DU CIBE ET DU panneau de contrôle</w:t>
        </w:r>
        <w:r w:rsidR="008C6069">
          <w:rPr>
            <w:noProof/>
            <w:webHidden/>
          </w:rPr>
          <w:tab/>
        </w:r>
        <w:r w:rsidR="008C6069">
          <w:rPr>
            <w:noProof/>
            <w:webHidden/>
          </w:rPr>
          <w:fldChar w:fldCharType="begin"/>
        </w:r>
        <w:r w:rsidR="008C6069">
          <w:rPr>
            <w:noProof/>
            <w:webHidden/>
          </w:rPr>
          <w:instrText xml:space="preserve"> PAGEREF _Toc528770378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FD89D8B" w14:textId="2364A6FE" w:rsidR="008C6069" w:rsidRDefault="003C6BB1">
      <w:pPr>
        <w:pStyle w:val="TM2"/>
        <w:rPr>
          <w:rFonts w:asciiTheme="minorHAnsi" w:hAnsiTheme="minorHAnsi"/>
          <w:b w:val="0"/>
          <w:bCs w:val="0"/>
          <w:noProof/>
          <w:sz w:val="22"/>
          <w:szCs w:val="22"/>
        </w:rPr>
      </w:pPr>
      <w:hyperlink w:anchor="_Toc528770379" w:history="1">
        <w:r w:rsidR="008C6069" w:rsidRPr="00B93ADF">
          <w:rPr>
            <w:rStyle w:val="Lienhypertexte"/>
            <w:noProof/>
          </w:rPr>
          <w:t>2.1</w:t>
        </w:r>
        <w:r w:rsidR="008C6069">
          <w:rPr>
            <w:rFonts w:asciiTheme="minorHAnsi" w:hAnsiTheme="minorHAnsi"/>
            <w:b w:val="0"/>
            <w:bCs w:val="0"/>
            <w:noProof/>
            <w:sz w:val="22"/>
            <w:szCs w:val="22"/>
          </w:rPr>
          <w:tab/>
        </w:r>
        <w:r w:rsidR="008C6069" w:rsidRPr="00B93ADF">
          <w:rPr>
            <w:rStyle w:val="Lienhypertexte"/>
            <w:noProof/>
          </w:rPr>
          <w:t>Vérification du matériel mis en place.</w:t>
        </w:r>
        <w:r w:rsidR="008C6069">
          <w:rPr>
            <w:noProof/>
            <w:webHidden/>
          </w:rPr>
          <w:tab/>
        </w:r>
        <w:r w:rsidR="008C6069">
          <w:rPr>
            <w:noProof/>
            <w:webHidden/>
          </w:rPr>
          <w:fldChar w:fldCharType="begin"/>
        </w:r>
        <w:r w:rsidR="008C6069">
          <w:rPr>
            <w:noProof/>
            <w:webHidden/>
          </w:rPr>
          <w:instrText xml:space="preserve"> PAGEREF _Toc528770379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420AD4C" w14:textId="78C1BD2D" w:rsidR="008C6069" w:rsidRDefault="003C6BB1">
      <w:pPr>
        <w:pStyle w:val="TM2"/>
        <w:rPr>
          <w:rFonts w:asciiTheme="minorHAnsi" w:hAnsiTheme="minorHAnsi"/>
          <w:b w:val="0"/>
          <w:bCs w:val="0"/>
          <w:noProof/>
          <w:sz w:val="22"/>
          <w:szCs w:val="22"/>
        </w:rPr>
      </w:pPr>
      <w:hyperlink w:anchor="_Toc528770380" w:history="1">
        <w:r w:rsidR="008C6069" w:rsidRPr="00B93ADF">
          <w:rPr>
            <w:rStyle w:val="Lienhypertexte"/>
            <w:noProof/>
          </w:rPr>
          <w:t>2.2</w:t>
        </w:r>
        <w:r w:rsidR="008C6069">
          <w:rPr>
            <w:rFonts w:asciiTheme="minorHAnsi" w:hAnsiTheme="minorHAnsi"/>
            <w:b w:val="0"/>
            <w:bCs w:val="0"/>
            <w:noProof/>
            <w:sz w:val="22"/>
            <w:szCs w:val="22"/>
          </w:rPr>
          <w:tab/>
        </w:r>
        <w:r w:rsidR="008C6069" w:rsidRPr="00B93ADF">
          <w:rPr>
            <w:rStyle w:val="Lienhypertexte"/>
            <w:noProof/>
          </w:rPr>
          <w:t>Raccordement du matériel.</w:t>
        </w:r>
        <w:r w:rsidR="008C6069">
          <w:rPr>
            <w:noProof/>
            <w:webHidden/>
          </w:rPr>
          <w:tab/>
        </w:r>
        <w:r w:rsidR="008C6069">
          <w:rPr>
            <w:noProof/>
            <w:webHidden/>
          </w:rPr>
          <w:fldChar w:fldCharType="begin"/>
        </w:r>
        <w:r w:rsidR="008C6069">
          <w:rPr>
            <w:noProof/>
            <w:webHidden/>
          </w:rPr>
          <w:instrText xml:space="preserve"> PAGEREF _Toc528770380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4A5013F" w14:textId="3B001FC8" w:rsidR="008C6069" w:rsidRDefault="003C6BB1">
      <w:pPr>
        <w:pStyle w:val="TM2"/>
        <w:rPr>
          <w:rFonts w:asciiTheme="minorHAnsi" w:hAnsiTheme="minorHAnsi"/>
          <w:b w:val="0"/>
          <w:bCs w:val="0"/>
          <w:noProof/>
          <w:sz w:val="22"/>
          <w:szCs w:val="22"/>
        </w:rPr>
      </w:pPr>
      <w:hyperlink w:anchor="_Toc528770381" w:history="1">
        <w:r w:rsidR="008C6069" w:rsidRPr="00B93ADF">
          <w:rPr>
            <w:rStyle w:val="Lienhypertexte"/>
            <w:noProof/>
          </w:rPr>
          <w:t>2.3</w:t>
        </w:r>
        <w:r w:rsidR="008C6069">
          <w:rPr>
            <w:rFonts w:asciiTheme="minorHAnsi" w:hAnsiTheme="minorHAnsi"/>
            <w:b w:val="0"/>
            <w:bCs w:val="0"/>
            <w:noProof/>
            <w:sz w:val="22"/>
            <w:szCs w:val="22"/>
          </w:rPr>
          <w:tab/>
        </w:r>
        <w:r w:rsidR="008C6069" w:rsidRPr="00B93ADF">
          <w:rPr>
            <w:rStyle w:val="Lienhypertexte"/>
            <w:noProof/>
          </w:rPr>
          <w:t>Réaliser les contrôles hors tension avant mise en service.</w:t>
        </w:r>
        <w:r w:rsidR="008C6069">
          <w:rPr>
            <w:noProof/>
            <w:webHidden/>
          </w:rPr>
          <w:tab/>
        </w:r>
        <w:r w:rsidR="008C6069">
          <w:rPr>
            <w:noProof/>
            <w:webHidden/>
          </w:rPr>
          <w:fldChar w:fldCharType="begin"/>
        </w:r>
        <w:r w:rsidR="008C6069">
          <w:rPr>
            <w:noProof/>
            <w:webHidden/>
          </w:rPr>
          <w:instrText xml:space="preserve"> PAGEREF _Toc528770381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92D900D" w14:textId="5DF57068" w:rsidR="008C6069" w:rsidRDefault="003C6BB1">
      <w:pPr>
        <w:pStyle w:val="TM2"/>
        <w:rPr>
          <w:rFonts w:asciiTheme="minorHAnsi" w:hAnsiTheme="minorHAnsi"/>
          <w:b w:val="0"/>
          <w:bCs w:val="0"/>
          <w:noProof/>
          <w:sz w:val="22"/>
          <w:szCs w:val="22"/>
        </w:rPr>
      </w:pPr>
      <w:hyperlink w:anchor="_Toc528770382" w:history="1">
        <w:r w:rsidR="008C6069" w:rsidRPr="00B93ADF">
          <w:rPr>
            <w:rStyle w:val="Lienhypertexte"/>
            <w:noProof/>
          </w:rPr>
          <w:t>2.4</w:t>
        </w:r>
        <w:r w:rsidR="008C6069">
          <w:rPr>
            <w:rFonts w:asciiTheme="minorHAnsi" w:hAnsiTheme="minorHAnsi"/>
            <w:b w:val="0"/>
            <w:bCs w:val="0"/>
            <w:noProof/>
            <w:sz w:val="22"/>
            <w:szCs w:val="22"/>
          </w:rPr>
          <w:tab/>
        </w:r>
        <w:r w:rsidR="008C6069" w:rsidRPr="00B93ADF">
          <w:rPr>
            <w:rStyle w:val="Lienhypertexte"/>
            <w:noProof/>
          </w:rPr>
          <w:t>Réaliser les contrôles sous tension.</w:t>
        </w:r>
        <w:r w:rsidR="008C6069">
          <w:rPr>
            <w:noProof/>
            <w:webHidden/>
          </w:rPr>
          <w:tab/>
        </w:r>
        <w:r w:rsidR="008C6069">
          <w:rPr>
            <w:noProof/>
            <w:webHidden/>
          </w:rPr>
          <w:fldChar w:fldCharType="begin"/>
        </w:r>
        <w:r w:rsidR="008C6069">
          <w:rPr>
            <w:noProof/>
            <w:webHidden/>
          </w:rPr>
          <w:instrText xml:space="preserve"> PAGEREF _Toc528770382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03FC051D" w14:textId="35ED8D38" w:rsidR="008C6069" w:rsidRDefault="003C6BB1">
      <w:pPr>
        <w:pStyle w:val="TM2"/>
        <w:rPr>
          <w:rFonts w:asciiTheme="minorHAnsi" w:hAnsiTheme="minorHAnsi"/>
          <w:b w:val="0"/>
          <w:bCs w:val="0"/>
          <w:noProof/>
          <w:sz w:val="22"/>
          <w:szCs w:val="22"/>
        </w:rPr>
      </w:pPr>
      <w:hyperlink w:anchor="_Toc528770383" w:history="1">
        <w:r w:rsidR="008C6069" w:rsidRPr="00B93ADF">
          <w:rPr>
            <w:rStyle w:val="Lienhypertexte"/>
            <w:noProof/>
          </w:rPr>
          <w:t>2.5</w:t>
        </w:r>
        <w:r w:rsidR="008C6069">
          <w:rPr>
            <w:rFonts w:asciiTheme="minorHAnsi" w:hAnsiTheme="minorHAnsi"/>
            <w:b w:val="0"/>
            <w:bCs w:val="0"/>
            <w:noProof/>
            <w:sz w:val="22"/>
            <w:szCs w:val="22"/>
          </w:rPr>
          <w:tab/>
        </w:r>
        <w:r w:rsidR="008C6069" w:rsidRPr="00B93ADF">
          <w:rPr>
            <w:rStyle w:val="Lienhypertexte"/>
            <w:noProof/>
          </w:rPr>
          <w:t>Conclusion sur la réalisation.</w:t>
        </w:r>
        <w:r w:rsidR="008C6069">
          <w:rPr>
            <w:noProof/>
            <w:webHidden/>
          </w:rPr>
          <w:tab/>
        </w:r>
        <w:r w:rsidR="008C6069">
          <w:rPr>
            <w:noProof/>
            <w:webHidden/>
          </w:rPr>
          <w:fldChar w:fldCharType="begin"/>
        </w:r>
        <w:r w:rsidR="008C6069">
          <w:rPr>
            <w:noProof/>
            <w:webHidden/>
          </w:rPr>
          <w:instrText xml:space="preserve"> PAGEREF _Toc528770383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765CDA76" w14:textId="04657A35" w:rsidR="008C6069" w:rsidRDefault="003C6BB1">
      <w:pPr>
        <w:pStyle w:val="TM1"/>
        <w:tabs>
          <w:tab w:val="left" w:pos="1771"/>
          <w:tab w:val="right" w:leader="dot" w:pos="10762"/>
        </w:tabs>
        <w:rPr>
          <w:rFonts w:asciiTheme="minorHAnsi" w:hAnsiTheme="minorHAnsi"/>
          <w:b w:val="0"/>
          <w:bCs w:val="0"/>
          <w:caps w:val="0"/>
          <w:noProof/>
          <w:sz w:val="22"/>
          <w:szCs w:val="22"/>
        </w:rPr>
      </w:pPr>
      <w:hyperlink w:anchor="_Toc528770384" w:history="1">
        <w:r w:rsidR="008C6069" w:rsidRPr="00B93ADF">
          <w:rPr>
            <w:rStyle w:val="Lienhypertexte"/>
            <w:noProof/>
          </w:rPr>
          <w:t>3</w:t>
        </w:r>
        <w:r w:rsidR="008C6069">
          <w:rPr>
            <w:rFonts w:asciiTheme="minorHAnsi" w:hAnsiTheme="minorHAnsi"/>
            <w:b w:val="0"/>
            <w:bCs w:val="0"/>
            <w:caps w:val="0"/>
            <w:noProof/>
            <w:sz w:val="22"/>
            <w:szCs w:val="22"/>
          </w:rPr>
          <w:tab/>
        </w:r>
        <w:r w:rsidR="008C6069" w:rsidRPr="00B93ADF">
          <w:rPr>
            <w:rStyle w:val="Lienhypertexte"/>
            <w:noProof/>
          </w:rPr>
          <w:t>NFC 14-100 : installation de branchement bt</w:t>
        </w:r>
        <w:r w:rsidR="008C6069">
          <w:rPr>
            <w:noProof/>
            <w:webHidden/>
          </w:rPr>
          <w:tab/>
        </w:r>
        <w:r w:rsidR="008C6069">
          <w:rPr>
            <w:noProof/>
            <w:webHidden/>
          </w:rPr>
          <w:fldChar w:fldCharType="begin"/>
        </w:r>
        <w:r w:rsidR="008C6069">
          <w:rPr>
            <w:noProof/>
            <w:webHidden/>
          </w:rPr>
          <w:instrText xml:space="preserve"> PAGEREF _Toc528770384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6335D228" w14:textId="66ED3389" w:rsidR="008C6069" w:rsidRDefault="003C6BB1">
      <w:pPr>
        <w:pStyle w:val="TM2"/>
        <w:rPr>
          <w:rFonts w:asciiTheme="minorHAnsi" w:hAnsiTheme="minorHAnsi"/>
          <w:b w:val="0"/>
          <w:bCs w:val="0"/>
          <w:noProof/>
          <w:sz w:val="22"/>
          <w:szCs w:val="22"/>
        </w:rPr>
      </w:pPr>
      <w:hyperlink w:anchor="_Toc528770385" w:history="1">
        <w:r w:rsidR="008C6069" w:rsidRPr="00B93ADF">
          <w:rPr>
            <w:rStyle w:val="Lienhypertexte"/>
            <w:noProof/>
          </w:rPr>
          <w:t>3.1</w:t>
        </w:r>
        <w:r w:rsidR="008C6069">
          <w:rPr>
            <w:rFonts w:asciiTheme="minorHAnsi" w:hAnsiTheme="minorHAnsi"/>
            <w:b w:val="0"/>
            <w:bCs w:val="0"/>
            <w:noProof/>
            <w:sz w:val="22"/>
            <w:szCs w:val="22"/>
          </w:rPr>
          <w:tab/>
        </w:r>
        <w:r w:rsidR="008C6069" w:rsidRPr="00B93ADF">
          <w:rPr>
            <w:rStyle w:val="Lienhypertexte"/>
            <w:noProof/>
          </w:rPr>
          <w:t>Domaine public ou domaine privé.</w:t>
        </w:r>
        <w:r w:rsidR="008C6069">
          <w:rPr>
            <w:noProof/>
            <w:webHidden/>
          </w:rPr>
          <w:tab/>
        </w:r>
        <w:r w:rsidR="008C6069">
          <w:rPr>
            <w:noProof/>
            <w:webHidden/>
          </w:rPr>
          <w:fldChar w:fldCharType="begin"/>
        </w:r>
        <w:r w:rsidR="008C6069">
          <w:rPr>
            <w:noProof/>
            <w:webHidden/>
          </w:rPr>
          <w:instrText xml:space="preserve"> PAGEREF _Toc528770385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2CC3AF3" w14:textId="681B287F" w:rsidR="008C6069" w:rsidRDefault="003C6BB1">
      <w:pPr>
        <w:pStyle w:val="TM2"/>
        <w:rPr>
          <w:rFonts w:asciiTheme="minorHAnsi" w:hAnsiTheme="minorHAnsi"/>
          <w:b w:val="0"/>
          <w:bCs w:val="0"/>
          <w:noProof/>
          <w:sz w:val="22"/>
          <w:szCs w:val="22"/>
        </w:rPr>
      </w:pPr>
      <w:hyperlink w:anchor="_Toc528770386" w:history="1">
        <w:r w:rsidR="008C6069" w:rsidRPr="00B93ADF">
          <w:rPr>
            <w:rStyle w:val="Lienhypertexte"/>
            <w:noProof/>
          </w:rPr>
          <w:t>3.2</w:t>
        </w:r>
        <w:r w:rsidR="008C6069">
          <w:rPr>
            <w:rFonts w:asciiTheme="minorHAnsi" w:hAnsiTheme="minorHAnsi"/>
            <w:b w:val="0"/>
            <w:bCs w:val="0"/>
            <w:noProof/>
            <w:sz w:val="22"/>
            <w:szCs w:val="22"/>
          </w:rPr>
          <w:tab/>
        </w:r>
        <w:r w:rsidR="008C6069" w:rsidRPr="00B93ADF">
          <w:rPr>
            <w:rStyle w:val="Lienhypertexte"/>
            <w:noProof/>
          </w:rPr>
          <w:t>Périmètre de la NFC 14-100.</w:t>
        </w:r>
        <w:r w:rsidR="008C6069">
          <w:rPr>
            <w:noProof/>
            <w:webHidden/>
          </w:rPr>
          <w:tab/>
        </w:r>
        <w:r w:rsidR="008C6069">
          <w:rPr>
            <w:noProof/>
            <w:webHidden/>
          </w:rPr>
          <w:fldChar w:fldCharType="begin"/>
        </w:r>
        <w:r w:rsidR="008C6069">
          <w:rPr>
            <w:noProof/>
            <w:webHidden/>
          </w:rPr>
          <w:instrText xml:space="preserve"> PAGEREF _Toc528770386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0FFE3DC5" w14:textId="53F8E2A1" w:rsidR="008C6069" w:rsidRDefault="003C6BB1">
      <w:pPr>
        <w:pStyle w:val="TM2"/>
        <w:rPr>
          <w:rFonts w:asciiTheme="minorHAnsi" w:hAnsiTheme="minorHAnsi"/>
          <w:b w:val="0"/>
          <w:bCs w:val="0"/>
          <w:noProof/>
          <w:sz w:val="22"/>
          <w:szCs w:val="22"/>
        </w:rPr>
      </w:pPr>
      <w:hyperlink w:anchor="_Toc528770387" w:history="1">
        <w:r w:rsidR="008C6069" w:rsidRPr="00B93ADF">
          <w:rPr>
            <w:rStyle w:val="Lienhypertexte"/>
            <w:noProof/>
          </w:rPr>
          <w:t>3.3</w:t>
        </w:r>
        <w:r w:rsidR="008C6069">
          <w:rPr>
            <w:rFonts w:asciiTheme="minorHAnsi" w:hAnsiTheme="minorHAnsi"/>
            <w:b w:val="0"/>
            <w:bCs w:val="0"/>
            <w:noProof/>
            <w:sz w:val="22"/>
            <w:szCs w:val="22"/>
          </w:rPr>
          <w:tab/>
        </w:r>
        <w:r w:rsidR="008C6069" w:rsidRPr="00B93ADF">
          <w:rPr>
            <w:rStyle w:val="Lienhypertexte"/>
            <w:noProof/>
          </w:rPr>
          <w:t>Contrainte d’accès au périmètre de la NFC 14-100.</w:t>
        </w:r>
        <w:r w:rsidR="008C6069">
          <w:rPr>
            <w:noProof/>
            <w:webHidden/>
          </w:rPr>
          <w:tab/>
        </w:r>
        <w:r w:rsidR="008C6069">
          <w:rPr>
            <w:noProof/>
            <w:webHidden/>
          </w:rPr>
          <w:fldChar w:fldCharType="begin"/>
        </w:r>
        <w:r w:rsidR="008C6069">
          <w:rPr>
            <w:noProof/>
            <w:webHidden/>
          </w:rPr>
          <w:instrText xml:space="preserve"> PAGEREF _Toc528770387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794589A" w14:textId="3FB9AE42" w:rsidR="008C6069" w:rsidRDefault="003C6BB1">
      <w:pPr>
        <w:pStyle w:val="TM2"/>
        <w:rPr>
          <w:rFonts w:asciiTheme="minorHAnsi" w:hAnsiTheme="minorHAnsi"/>
          <w:b w:val="0"/>
          <w:bCs w:val="0"/>
          <w:noProof/>
          <w:sz w:val="22"/>
          <w:szCs w:val="22"/>
        </w:rPr>
      </w:pPr>
      <w:hyperlink w:anchor="_Toc528770388" w:history="1">
        <w:r w:rsidR="008C6069" w:rsidRPr="00B93ADF">
          <w:rPr>
            <w:rStyle w:val="Lienhypertexte"/>
            <w:noProof/>
          </w:rPr>
          <w:t>3.4</w:t>
        </w:r>
        <w:r w:rsidR="008C6069">
          <w:rPr>
            <w:rFonts w:asciiTheme="minorHAnsi" w:hAnsiTheme="minorHAnsi"/>
            <w:b w:val="0"/>
            <w:bCs w:val="0"/>
            <w:noProof/>
            <w:sz w:val="22"/>
            <w:szCs w:val="22"/>
          </w:rPr>
          <w:tab/>
        </w:r>
        <w:r w:rsidR="008C6069" w:rsidRPr="00B93ADF">
          <w:rPr>
            <w:rStyle w:val="Lienhypertexte"/>
            <w:noProof/>
          </w:rPr>
          <w:t>Armoire S17 du Smart Street.</w:t>
        </w:r>
        <w:r w:rsidR="008C6069">
          <w:rPr>
            <w:noProof/>
            <w:webHidden/>
          </w:rPr>
          <w:tab/>
        </w:r>
        <w:r w:rsidR="008C6069">
          <w:rPr>
            <w:noProof/>
            <w:webHidden/>
          </w:rPr>
          <w:fldChar w:fldCharType="begin"/>
        </w:r>
        <w:r w:rsidR="008C6069">
          <w:rPr>
            <w:noProof/>
            <w:webHidden/>
          </w:rPr>
          <w:instrText xml:space="preserve"> PAGEREF _Toc528770388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17E1F8" w14:textId="410D3DFF" w:rsidR="008C6069" w:rsidRDefault="003C6BB1">
      <w:pPr>
        <w:pStyle w:val="TM2"/>
        <w:rPr>
          <w:rFonts w:asciiTheme="minorHAnsi" w:hAnsiTheme="minorHAnsi"/>
          <w:b w:val="0"/>
          <w:bCs w:val="0"/>
          <w:noProof/>
          <w:sz w:val="22"/>
          <w:szCs w:val="22"/>
        </w:rPr>
      </w:pPr>
      <w:hyperlink w:anchor="_Toc528770389" w:history="1">
        <w:r w:rsidR="008C6069" w:rsidRPr="00B93ADF">
          <w:rPr>
            <w:rStyle w:val="Lienhypertexte"/>
            <w:noProof/>
          </w:rPr>
          <w:t>3.5</w:t>
        </w:r>
        <w:r w:rsidR="008C6069">
          <w:rPr>
            <w:rFonts w:asciiTheme="minorHAnsi" w:hAnsiTheme="minorHAnsi"/>
            <w:b w:val="0"/>
            <w:bCs w:val="0"/>
            <w:noProof/>
            <w:sz w:val="22"/>
            <w:szCs w:val="22"/>
          </w:rPr>
          <w:tab/>
        </w:r>
        <w:r w:rsidR="008C6069" w:rsidRPr="00B93ADF">
          <w:rPr>
            <w:rStyle w:val="Lienhypertexte"/>
            <w:noProof/>
          </w:rPr>
          <w:t>Fonction comptage.</w:t>
        </w:r>
        <w:r w:rsidR="008C6069">
          <w:rPr>
            <w:noProof/>
            <w:webHidden/>
          </w:rPr>
          <w:tab/>
        </w:r>
        <w:r w:rsidR="008C6069">
          <w:rPr>
            <w:noProof/>
            <w:webHidden/>
          </w:rPr>
          <w:fldChar w:fldCharType="begin"/>
        </w:r>
        <w:r w:rsidR="008C6069">
          <w:rPr>
            <w:noProof/>
            <w:webHidden/>
          </w:rPr>
          <w:instrText xml:space="preserve"> PAGEREF _Toc528770389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C44884A" w14:textId="6E0F4844" w:rsidR="008C6069" w:rsidRDefault="003C6BB1">
      <w:pPr>
        <w:pStyle w:val="TM2"/>
        <w:rPr>
          <w:rFonts w:asciiTheme="minorHAnsi" w:hAnsiTheme="minorHAnsi"/>
          <w:b w:val="0"/>
          <w:bCs w:val="0"/>
          <w:noProof/>
          <w:sz w:val="22"/>
          <w:szCs w:val="22"/>
        </w:rPr>
      </w:pPr>
      <w:hyperlink w:anchor="_Toc528770390" w:history="1">
        <w:r w:rsidR="008C6069" w:rsidRPr="00B93ADF">
          <w:rPr>
            <w:rStyle w:val="Lienhypertexte"/>
            <w:noProof/>
          </w:rPr>
          <w:t>3.6</w:t>
        </w:r>
        <w:r w:rsidR="008C6069">
          <w:rPr>
            <w:rFonts w:asciiTheme="minorHAnsi" w:hAnsiTheme="minorHAnsi"/>
            <w:b w:val="0"/>
            <w:bCs w:val="0"/>
            <w:noProof/>
            <w:sz w:val="22"/>
            <w:szCs w:val="22"/>
          </w:rPr>
          <w:tab/>
        </w:r>
        <w:r w:rsidR="008C6069" w:rsidRPr="00B93ADF">
          <w:rPr>
            <w:rStyle w:val="Lienhypertexte"/>
            <w:noProof/>
          </w:rPr>
          <w:t>Fonction AGCP (Appareil Général de Coupure et de Protection).</w:t>
        </w:r>
        <w:r w:rsidR="008C6069">
          <w:rPr>
            <w:noProof/>
            <w:webHidden/>
          </w:rPr>
          <w:tab/>
        </w:r>
        <w:r w:rsidR="008C6069">
          <w:rPr>
            <w:noProof/>
            <w:webHidden/>
          </w:rPr>
          <w:fldChar w:fldCharType="begin"/>
        </w:r>
        <w:r w:rsidR="008C6069">
          <w:rPr>
            <w:noProof/>
            <w:webHidden/>
          </w:rPr>
          <w:instrText xml:space="preserve"> PAGEREF _Toc528770390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70370"/>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770371"/>
      <w:r>
        <w:t>Données pédagogiques</w:t>
      </w:r>
      <w:bookmarkEnd w:id="3"/>
      <w:bookmarkEnd w:id="4"/>
    </w:p>
    <w:p w14:paraId="23474BB8" w14:textId="39B8CA8C" w:rsidR="007F336F" w:rsidRPr="00966ACA" w:rsidRDefault="00990668" w:rsidP="00C804BD">
      <w:pPr>
        <w:jc w:val="center"/>
      </w:pPr>
      <w:bookmarkStart w:id="5" w:name="_GoBack"/>
      <w:r>
        <w:rPr>
          <w:noProof/>
        </w:rPr>
        <w:drawing>
          <wp:inline distT="0" distB="0" distL="0" distR="0" wp14:anchorId="013F331B" wp14:editId="12549DE5">
            <wp:extent cx="6641466" cy="30282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1466" cy="3028205"/>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770372"/>
      <w:r w:rsidRPr="00775A57">
        <w:t>Mise en situation</w:t>
      </w:r>
      <w:bookmarkEnd w:id="6"/>
      <w:bookmarkEnd w:id="7"/>
      <w:r w:rsidRPr="00775A57">
        <w:t xml:space="preserve"> </w:t>
      </w:r>
    </w:p>
    <w:p w14:paraId="3ED61CAF" w14:textId="41365074"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944520">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70373"/>
      <w:r>
        <w:t>Secteur d’activité</w:t>
      </w:r>
      <w:bookmarkEnd w:id="8"/>
      <w:bookmarkEnd w:id="9"/>
    </w:p>
    <w:p w14:paraId="72A88B34" w14:textId="0061BBB1" w:rsidR="007F336F" w:rsidRPr="00966ACA" w:rsidRDefault="007F336F" w:rsidP="007F336F">
      <w:pPr>
        <w:ind w:right="340"/>
      </w:pPr>
      <w:r w:rsidRPr="000120EB">
        <w:t>Secteurs</w:t>
      </w:r>
      <w:r>
        <w:t xml:space="preserve"> : </w:t>
      </w:r>
      <w:r w:rsidRPr="000120EB">
        <w:t>«</w:t>
      </w:r>
      <w:r>
        <w:t> </w:t>
      </w:r>
      <w:r w:rsidR="005A6BA9">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70374"/>
      <w:r w:rsidRPr="00AC3447">
        <w:t>Objectifs pédagogiques</w:t>
      </w:r>
      <w:bookmarkEnd w:id="10"/>
      <w:bookmarkEnd w:id="11"/>
    </w:p>
    <w:p w14:paraId="25035212" w14:textId="77777777" w:rsidR="000130F0" w:rsidRDefault="000130F0" w:rsidP="000130F0">
      <w:r>
        <w:t>L’élève prend conscience des frontières entre les différentes normes de câblage et suit un guide de raccordement en deux parties. CIBE et panneau de contrôle.</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70375"/>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26815B56" w:rsidR="007F336F" w:rsidRPr="004B068D" w:rsidRDefault="00DF5051" w:rsidP="007F336F">
      <w:pPr>
        <w:pStyle w:val="Titre2"/>
        <w:spacing w:line="240" w:lineRule="auto"/>
      </w:pPr>
      <w:bookmarkStart w:id="14" w:name="_Toc526094749"/>
      <w:bookmarkStart w:id="15" w:name="_Toc528770376"/>
      <w:r>
        <w:rPr>
          <w:noProof/>
        </w:rPr>
        <w:drawing>
          <wp:anchor distT="0" distB="0" distL="114300" distR="114300" simplePos="0" relativeHeight="251678720" behindDoc="0" locked="0" layoutInCell="1" allowOverlap="1" wp14:anchorId="5819D5C0" wp14:editId="3417704B">
            <wp:simplePos x="0" y="0"/>
            <wp:positionH relativeFrom="column">
              <wp:posOffset>848851</wp:posOffset>
            </wp:positionH>
            <wp:positionV relativeFrom="paragraph">
              <wp:posOffset>251939</wp:posOffset>
            </wp:positionV>
            <wp:extent cx="5326003" cy="5030876"/>
            <wp:effectExtent l="12700" t="12700" r="8255" b="1143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6003" cy="5030876"/>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7F336F">
        <w:t>COMPETENCES EVALUEES sur CPro STI</w:t>
      </w:r>
      <w:bookmarkEnd w:id="14"/>
      <w:bookmarkEnd w:id="15"/>
    </w:p>
    <w:p w14:paraId="6F4229B7" w14:textId="59A19296" w:rsidR="007F336F" w:rsidRDefault="007F336F" w:rsidP="007F336F">
      <w:pPr>
        <w:rPr>
          <w:b/>
          <w:sz w:val="28"/>
          <w:szCs w:val="28"/>
        </w:rPr>
      </w:pP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3C98F310" w:rsidR="007F336F" w:rsidRDefault="007F336F" w:rsidP="007F336F">
      <w:pPr>
        <w:rPr>
          <w:b/>
          <w:color w:val="0000FF"/>
          <w:sz w:val="28"/>
          <w:szCs w:val="28"/>
        </w:rPr>
      </w:pPr>
    </w:p>
    <w:p w14:paraId="52B18EBE" w14:textId="6253B33A" w:rsidR="00DF5051" w:rsidRDefault="00DF5051" w:rsidP="007F336F">
      <w:pPr>
        <w:rPr>
          <w:b/>
          <w:color w:val="0000FF"/>
          <w:sz w:val="28"/>
          <w:szCs w:val="28"/>
        </w:rPr>
      </w:pPr>
    </w:p>
    <w:p w14:paraId="400FAFA8" w14:textId="0F8852EB" w:rsidR="00DF5051" w:rsidRDefault="00DF5051" w:rsidP="007F336F">
      <w:pPr>
        <w:rPr>
          <w:b/>
          <w:color w:val="0000FF"/>
          <w:sz w:val="28"/>
          <w:szCs w:val="28"/>
        </w:rPr>
      </w:pPr>
    </w:p>
    <w:p w14:paraId="7BE1BE5C" w14:textId="170600E4" w:rsidR="00DF5051" w:rsidRDefault="00DF5051" w:rsidP="007F336F">
      <w:pPr>
        <w:rPr>
          <w:b/>
          <w:color w:val="0000FF"/>
          <w:sz w:val="28"/>
          <w:szCs w:val="28"/>
        </w:rPr>
      </w:pPr>
    </w:p>
    <w:p w14:paraId="5C5CDF34" w14:textId="77777777" w:rsidR="00DF5051" w:rsidRDefault="00DF5051"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70377"/>
      <w:r>
        <w:t>OBSERVATIONS</w:t>
      </w:r>
      <w:bookmarkEnd w:id="16"/>
      <w:bookmarkEnd w:id="17"/>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7C2B608A" w14:textId="77777777" w:rsidR="008A5418" w:rsidRDefault="008A5418" w:rsidP="008A5418">
      <w:pPr>
        <w:pStyle w:val="Titre1"/>
        <w:spacing w:line="240" w:lineRule="auto"/>
      </w:pPr>
      <w:bookmarkStart w:id="18" w:name="_Toc526108037"/>
      <w:bookmarkStart w:id="19" w:name="_Toc528770378"/>
      <w:r>
        <w:lastRenderedPageBreak/>
        <w:t>RACCORDEMENT DU CIBE ET DU panneau de contrôle</w:t>
      </w:r>
      <w:bookmarkEnd w:id="18"/>
      <w:bookmarkEnd w:id="19"/>
    </w:p>
    <w:p w14:paraId="27237E61" w14:textId="77777777" w:rsidR="008A5418" w:rsidRPr="009A4DBD" w:rsidRDefault="008A5418" w:rsidP="008A5418">
      <w:pPr>
        <w:rPr>
          <w:rFonts w:cs="Arial"/>
        </w:rPr>
      </w:pPr>
      <w:r w:rsidRPr="00A62097">
        <w:rPr>
          <w:rFonts w:cs="Arial"/>
        </w:rPr>
        <w:t>En v</w:t>
      </w:r>
      <w:r>
        <w:rPr>
          <w:rFonts w:cs="Arial"/>
        </w:rPr>
        <w:t>ous aidant, du schéma développé de l’installation, vous aurez à raccorder la partie assujettie à la NFC 14-100, cela comprendra le raccordement du CIBE et du disjoncteur de branchement. Le coffret de sécurité a déjà été raccorder en amont.</w:t>
      </w:r>
    </w:p>
    <w:p w14:paraId="17B4069D" w14:textId="77777777" w:rsidR="008A5418" w:rsidRDefault="008A5418" w:rsidP="008A5418">
      <w:pPr>
        <w:pStyle w:val="Titre2"/>
        <w:spacing w:line="240" w:lineRule="auto"/>
      </w:pPr>
      <w:bookmarkStart w:id="20" w:name="_Toc526108038"/>
      <w:bookmarkStart w:id="21" w:name="_Toc528770379"/>
      <w:r>
        <w:t>Vérification du matériel mis en place.</w:t>
      </w:r>
      <w:bookmarkEnd w:id="20"/>
      <w:bookmarkEnd w:id="21"/>
      <w:r>
        <w:t xml:space="preserve"> </w:t>
      </w:r>
    </w:p>
    <w:p w14:paraId="58024BDF" w14:textId="77777777" w:rsidR="008A5418" w:rsidRPr="00DD3FB2" w:rsidRDefault="008A5418" w:rsidP="008A5418"/>
    <w:p w14:paraId="6B258BCA" w14:textId="77777777" w:rsidR="008A5418" w:rsidRDefault="008A5418" w:rsidP="008A5418">
      <w:r>
        <w:rPr>
          <w:noProof/>
        </w:rPr>
        <w:drawing>
          <wp:anchor distT="0" distB="0" distL="114300" distR="114300" simplePos="0" relativeHeight="251680768" behindDoc="0" locked="0" layoutInCell="1" allowOverlap="1" wp14:anchorId="562705F8" wp14:editId="321CE292">
            <wp:simplePos x="0" y="0"/>
            <wp:positionH relativeFrom="column">
              <wp:posOffset>100965</wp:posOffset>
            </wp:positionH>
            <wp:positionV relativeFrom="paragraph">
              <wp:posOffset>38735</wp:posOffset>
            </wp:positionV>
            <wp:extent cx="1803600" cy="4705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052.JPG"/>
                    <pic:cNvPicPr/>
                  </pic:nvPicPr>
                  <pic:blipFill rotWithShape="1">
                    <a:blip r:embed="rId20" cstate="print">
                      <a:extLst>
                        <a:ext uri="{28A0092B-C50C-407E-A947-70E740481C1C}">
                          <a14:useLocalDpi xmlns:a14="http://schemas.microsoft.com/office/drawing/2010/main" val="0"/>
                        </a:ext>
                      </a:extLst>
                    </a:blip>
                    <a:srcRect l="34890" t="15825" r="31476" b="18415"/>
                    <a:stretch/>
                  </pic:blipFill>
                  <pic:spPr bwMode="auto">
                    <a:xfrm>
                      <a:off x="0" y="0"/>
                      <a:ext cx="1803600" cy="47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0C629" w14:textId="77777777" w:rsidR="008A5418" w:rsidRDefault="008A5418" w:rsidP="008A5418"/>
    <w:tbl>
      <w:tblPr>
        <w:tblpPr w:leftFromText="141" w:rightFromText="141" w:vertAnchor="page" w:horzAnchor="page" w:tblpX="4083" w:tblpY="3951"/>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3"/>
        <w:gridCol w:w="1003"/>
        <w:gridCol w:w="992"/>
        <w:gridCol w:w="992"/>
        <w:gridCol w:w="993"/>
      </w:tblGrid>
      <w:tr w:rsidR="008A5418" w14:paraId="4E072DB2" w14:textId="77777777" w:rsidTr="00A6008C">
        <w:trPr>
          <w:trHeight w:val="397"/>
        </w:trPr>
        <w:tc>
          <w:tcPr>
            <w:tcW w:w="1276" w:type="dxa"/>
            <w:shd w:val="clear" w:color="auto" w:fill="D9D9D9"/>
            <w:vAlign w:val="center"/>
          </w:tcPr>
          <w:p w14:paraId="736EDD72"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1413" w:type="dxa"/>
            <w:shd w:val="clear" w:color="auto" w:fill="D9D9D9"/>
            <w:vAlign w:val="center"/>
          </w:tcPr>
          <w:p w14:paraId="7F325459" w14:textId="77777777" w:rsidR="008A5418" w:rsidRPr="00261517" w:rsidRDefault="008A5418" w:rsidP="00A6008C">
            <w:pPr>
              <w:jc w:val="center"/>
              <w:rPr>
                <w:rFonts w:cs="Arial"/>
                <w:b/>
                <w:sz w:val="16"/>
                <w:szCs w:val="16"/>
              </w:rPr>
            </w:pPr>
            <w:r w:rsidRPr="00261517">
              <w:rPr>
                <w:rFonts w:cs="Arial"/>
                <w:b/>
                <w:sz w:val="16"/>
                <w:szCs w:val="16"/>
              </w:rPr>
              <w:t>Désignation</w:t>
            </w:r>
          </w:p>
        </w:tc>
        <w:tc>
          <w:tcPr>
            <w:tcW w:w="1003" w:type="dxa"/>
            <w:shd w:val="clear" w:color="auto" w:fill="D9D9D9"/>
            <w:vAlign w:val="center"/>
          </w:tcPr>
          <w:p w14:paraId="48DAD6F0" w14:textId="77777777" w:rsidR="008A5418" w:rsidRPr="009F1C13" w:rsidRDefault="008A5418" w:rsidP="00A6008C">
            <w:pPr>
              <w:jc w:val="center"/>
              <w:rPr>
                <w:rFonts w:cs="Arial"/>
                <w:b/>
                <w:sz w:val="16"/>
                <w:szCs w:val="16"/>
              </w:rPr>
            </w:pPr>
            <w:r w:rsidRPr="009F1C13">
              <w:rPr>
                <w:rFonts w:cs="Arial"/>
                <w:b/>
                <w:sz w:val="16"/>
                <w:szCs w:val="16"/>
              </w:rPr>
              <w:t>Présence</w:t>
            </w:r>
          </w:p>
        </w:tc>
        <w:tc>
          <w:tcPr>
            <w:tcW w:w="992" w:type="dxa"/>
            <w:shd w:val="clear" w:color="auto" w:fill="D9D9D9"/>
            <w:vAlign w:val="center"/>
          </w:tcPr>
          <w:p w14:paraId="0E7491BA" w14:textId="77777777" w:rsidR="008A5418" w:rsidRPr="009F1C13" w:rsidRDefault="008A5418" w:rsidP="00A6008C">
            <w:pPr>
              <w:jc w:val="center"/>
              <w:rPr>
                <w:rFonts w:cs="Arial"/>
                <w:b/>
                <w:sz w:val="16"/>
                <w:szCs w:val="16"/>
              </w:rPr>
            </w:pPr>
            <w:r w:rsidRPr="009F1C13">
              <w:rPr>
                <w:rFonts w:cs="Arial"/>
                <w:b/>
                <w:sz w:val="16"/>
                <w:szCs w:val="16"/>
              </w:rPr>
              <w:t>Etat Matériel</w:t>
            </w:r>
          </w:p>
        </w:tc>
        <w:tc>
          <w:tcPr>
            <w:tcW w:w="992" w:type="dxa"/>
            <w:shd w:val="clear" w:color="auto" w:fill="D9D9D9"/>
            <w:vAlign w:val="center"/>
          </w:tcPr>
          <w:p w14:paraId="29074C90" w14:textId="77777777" w:rsidR="008A5418" w:rsidRPr="009F1C13" w:rsidRDefault="008A5418" w:rsidP="00A6008C">
            <w:pPr>
              <w:jc w:val="center"/>
              <w:rPr>
                <w:rFonts w:cs="Arial"/>
                <w:b/>
                <w:sz w:val="16"/>
                <w:szCs w:val="16"/>
              </w:rPr>
            </w:pPr>
            <w:r w:rsidRPr="009F1C13">
              <w:rPr>
                <w:rFonts w:cs="Arial"/>
                <w:b/>
                <w:sz w:val="16"/>
                <w:szCs w:val="16"/>
              </w:rPr>
              <w:t>CE et/ou NF</w:t>
            </w:r>
          </w:p>
        </w:tc>
        <w:tc>
          <w:tcPr>
            <w:tcW w:w="993" w:type="dxa"/>
            <w:shd w:val="clear" w:color="auto" w:fill="D9D9D9"/>
            <w:vAlign w:val="center"/>
          </w:tcPr>
          <w:p w14:paraId="1810E870" w14:textId="77777777" w:rsidR="008A5418" w:rsidRDefault="008A5418" w:rsidP="00A6008C">
            <w:pPr>
              <w:jc w:val="center"/>
              <w:rPr>
                <w:rFonts w:cs="Arial"/>
                <w:b/>
                <w:sz w:val="16"/>
                <w:szCs w:val="16"/>
              </w:rPr>
            </w:pPr>
            <w:r w:rsidRPr="009F1C13">
              <w:rPr>
                <w:rFonts w:cs="Arial"/>
                <w:b/>
                <w:sz w:val="16"/>
                <w:szCs w:val="16"/>
              </w:rPr>
              <w:t>Position</w:t>
            </w:r>
            <w:r>
              <w:rPr>
                <w:rFonts w:cs="Arial"/>
                <w:b/>
                <w:sz w:val="16"/>
                <w:szCs w:val="16"/>
              </w:rPr>
              <w:t>nement</w:t>
            </w:r>
          </w:p>
          <w:p w14:paraId="5BB1C609" w14:textId="77777777" w:rsidR="008A5418" w:rsidRPr="009F1C13" w:rsidRDefault="008A5418" w:rsidP="00A6008C">
            <w:pPr>
              <w:jc w:val="center"/>
              <w:rPr>
                <w:rFonts w:cs="Arial"/>
                <w:b/>
                <w:sz w:val="16"/>
                <w:szCs w:val="16"/>
              </w:rPr>
            </w:pPr>
            <w:r>
              <w:rPr>
                <w:rFonts w:cs="Arial"/>
                <w:b/>
                <w:sz w:val="16"/>
                <w:szCs w:val="16"/>
              </w:rPr>
              <w:t>correct</w:t>
            </w:r>
          </w:p>
        </w:tc>
      </w:tr>
      <w:tr w:rsidR="008A5418" w14:paraId="400703DC" w14:textId="77777777" w:rsidTr="00A6008C">
        <w:trPr>
          <w:trHeight w:val="1125"/>
        </w:trPr>
        <w:tc>
          <w:tcPr>
            <w:tcW w:w="1276" w:type="dxa"/>
            <w:shd w:val="clear" w:color="auto" w:fill="D9D9D9"/>
            <w:vAlign w:val="center"/>
          </w:tcPr>
          <w:p w14:paraId="0470EB1F" w14:textId="77777777" w:rsidR="008A5418" w:rsidRPr="002D40BE" w:rsidRDefault="008A5418" w:rsidP="00A6008C">
            <w:pPr>
              <w:contextualSpacing/>
              <w:jc w:val="center"/>
              <w:rPr>
                <w:rFonts w:cs="Arial"/>
                <w:b/>
                <w:sz w:val="16"/>
                <w:szCs w:val="16"/>
              </w:rPr>
            </w:pPr>
            <w:r>
              <w:rPr>
                <w:rFonts w:cs="Arial"/>
                <w:b/>
                <w:sz w:val="16"/>
                <w:szCs w:val="16"/>
              </w:rPr>
              <w:t>CIBE</w:t>
            </w:r>
          </w:p>
        </w:tc>
        <w:tc>
          <w:tcPr>
            <w:tcW w:w="1413" w:type="dxa"/>
            <w:vAlign w:val="center"/>
          </w:tcPr>
          <w:p w14:paraId="7AF8B57D"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Coffret Individuel de Branchement Électrique</w:t>
            </w:r>
          </w:p>
        </w:tc>
        <w:tc>
          <w:tcPr>
            <w:tcW w:w="1003" w:type="dxa"/>
            <w:vAlign w:val="center"/>
          </w:tcPr>
          <w:p w14:paraId="32576337" w14:textId="77777777" w:rsidR="008A5418" w:rsidRPr="00EC3748"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D85F08C"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66A1435"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5E961DE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8A5418" w14:paraId="58009748" w14:textId="77777777" w:rsidTr="00A6008C">
        <w:trPr>
          <w:trHeight w:val="1141"/>
        </w:trPr>
        <w:tc>
          <w:tcPr>
            <w:tcW w:w="1276" w:type="dxa"/>
            <w:shd w:val="clear" w:color="auto" w:fill="D9D9D9"/>
            <w:vAlign w:val="center"/>
          </w:tcPr>
          <w:p w14:paraId="682BE4F0" w14:textId="77777777" w:rsidR="008A5418" w:rsidRPr="00513FA6" w:rsidRDefault="008A5418" w:rsidP="00A6008C">
            <w:pPr>
              <w:contextualSpacing/>
              <w:jc w:val="center"/>
              <w:rPr>
                <w:rFonts w:cs="Arial"/>
                <w:b/>
                <w:sz w:val="16"/>
                <w:szCs w:val="16"/>
              </w:rPr>
            </w:pPr>
            <w:r>
              <w:rPr>
                <w:rFonts w:cs="Arial"/>
                <w:b/>
                <w:sz w:val="16"/>
                <w:szCs w:val="16"/>
              </w:rPr>
              <w:t>DB</w:t>
            </w:r>
          </w:p>
        </w:tc>
        <w:tc>
          <w:tcPr>
            <w:tcW w:w="1413" w:type="dxa"/>
            <w:vAlign w:val="center"/>
          </w:tcPr>
          <w:p w14:paraId="76FAB91B"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Disjoncteur de Branchement</w:t>
            </w:r>
          </w:p>
        </w:tc>
        <w:tc>
          <w:tcPr>
            <w:tcW w:w="1003" w:type="dxa"/>
            <w:vAlign w:val="center"/>
          </w:tcPr>
          <w:p w14:paraId="0B9C2C8F"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0166253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AEA2D2"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34A9251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9B87A47" w14:textId="77777777" w:rsidR="008A5418" w:rsidRDefault="008A5418" w:rsidP="008A5418"/>
    <w:p w14:paraId="2537B675" w14:textId="77777777" w:rsidR="008A5418" w:rsidRDefault="008A5418" w:rsidP="008A5418"/>
    <w:p w14:paraId="655F76FA" w14:textId="77777777" w:rsidR="008A5418" w:rsidRDefault="008A5418" w:rsidP="008A5418"/>
    <w:p w14:paraId="1A6431CF" w14:textId="77777777" w:rsidR="008A5418" w:rsidRDefault="008A5418" w:rsidP="008A5418"/>
    <w:p w14:paraId="10D795A3" w14:textId="77777777" w:rsidR="008A5418" w:rsidRDefault="008A5418" w:rsidP="008A5418"/>
    <w:p w14:paraId="0FD0012A" w14:textId="77777777" w:rsidR="008A5418" w:rsidRDefault="008A5418" w:rsidP="008A5418">
      <w:pPr>
        <w:ind w:left="3544"/>
      </w:pPr>
    </w:p>
    <w:p w14:paraId="39C97369" w14:textId="77777777" w:rsidR="008A5418" w:rsidRDefault="008A5418" w:rsidP="008A5418">
      <w:pPr>
        <w:ind w:left="3544"/>
      </w:pPr>
      <w:r>
        <w:t xml:space="preserve">A l’aide du dossier technique donner les caractéristiques du CIBE et du Disjoncteur de branchement </w:t>
      </w:r>
    </w:p>
    <w:p w14:paraId="005D641B" w14:textId="77777777" w:rsidR="008A5418" w:rsidRDefault="008A5418" w:rsidP="008A5418">
      <w:pPr>
        <w:ind w:left="3544"/>
      </w:pPr>
    </w:p>
    <w:tbl>
      <w:tblPr>
        <w:tblpPr w:leftFromText="141" w:rightFromText="141" w:vertAnchor="page" w:horzAnchor="page" w:tblpX="4136" w:tblpY="8429"/>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93"/>
      </w:tblGrid>
      <w:tr w:rsidR="008A5418" w14:paraId="75AABE26" w14:textId="77777777" w:rsidTr="00A6008C">
        <w:trPr>
          <w:trHeight w:val="397"/>
        </w:trPr>
        <w:tc>
          <w:tcPr>
            <w:tcW w:w="1276" w:type="dxa"/>
            <w:shd w:val="clear" w:color="auto" w:fill="D9D9D9"/>
            <w:vAlign w:val="center"/>
          </w:tcPr>
          <w:p w14:paraId="19D614EF"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5393" w:type="dxa"/>
            <w:shd w:val="clear" w:color="auto" w:fill="D9D9D9"/>
            <w:vAlign w:val="center"/>
          </w:tcPr>
          <w:p w14:paraId="44EDE659" w14:textId="77777777" w:rsidR="008A5418" w:rsidRPr="009F1C13" w:rsidRDefault="008A5418" w:rsidP="00A6008C">
            <w:pPr>
              <w:jc w:val="center"/>
              <w:rPr>
                <w:rFonts w:cs="Arial"/>
                <w:b/>
                <w:sz w:val="16"/>
                <w:szCs w:val="16"/>
              </w:rPr>
            </w:pPr>
            <w:r>
              <w:rPr>
                <w:rFonts w:cs="Arial"/>
                <w:b/>
                <w:sz w:val="16"/>
                <w:szCs w:val="16"/>
              </w:rPr>
              <w:t>Caractéristiques</w:t>
            </w:r>
          </w:p>
        </w:tc>
      </w:tr>
      <w:tr w:rsidR="008A5418" w14:paraId="501AB8C0" w14:textId="77777777" w:rsidTr="00A6008C">
        <w:trPr>
          <w:trHeight w:val="1125"/>
        </w:trPr>
        <w:tc>
          <w:tcPr>
            <w:tcW w:w="1276" w:type="dxa"/>
            <w:shd w:val="clear" w:color="auto" w:fill="D9D9D9"/>
            <w:vAlign w:val="center"/>
          </w:tcPr>
          <w:p w14:paraId="324DB7B5" w14:textId="77777777" w:rsidR="008A5418" w:rsidRPr="002D40BE" w:rsidRDefault="008A5418" w:rsidP="008C6069">
            <w:pPr>
              <w:spacing w:after="0"/>
              <w:contextualSpacing/>
              <w:jc w:val="center"/>
              <w:rPr>
                <w:rFonts w:cs="Arial"/>
                <w:b/>
                <w:sz w:val="16"/>
                <w:szCs w:val="16"/>
              </w:rPr>
            </w:pPr>
            <w:r>
              <w:rPr>
                <w:rFonts w:cs="Arial"/>
                <w:b/>
                <w:sz w:val="16"/>
                <w:szCs w:val="16"/>
              </w:rPr>
              <w:t>CIBE</w:t>
            </w:r>
          </w:p>
        </w:tc>
        <w:tc>
          <w:tcPr>
            <w:tcW w:w="5393" w:type="dxa"/>
            <w:vAlign w:val="center"/>
          </w:tcPr>
          <w:p w14:paraId="11EF9765" w14:textId="77777777" w:rsidR="008C6069" w:rsidRDefault="008C6069" w:rsidP="008C6069">
            <w:pPr>
              <w:spacing w:after="0"/>
              <w:jc w:val="center"/>
              <w:rPr>
                <w:rFonts w:eastAsia="MS Gothic" w:cs="Minion Pro SmBd Ital"/>
                <w:color w:val="FF0000"/>
                <w:szCs w:val="20"/>
              </w:rPr>
            </w:pPr>
            <w:r>
              <w:rPr>
                <w:rFonts w:eastAsia="MS Gothic" w:cs="Minion Pro SmBd Ital"/>
                <w:color w:val="FF0000"/>
                <w:szCs w:val="20"/>
              </w:rPr>
              <w:t xml:space="preserve">Coffret Individuel de Branchement Électrique </w:t>
            </w:r>
          </w:p>
          <w:p w14:paraId="6A8D76FD" w14:textId="2F8FA721" w:rsidR="008A5418" w:rsidRPr="00DD3FB2" w:rsidRDefault="008C6069" w:rsidP="008C6069">
            <w:pPr>
              <w:spacing w:after="0"/>
              <w:jc w:val="center"/>
              <w:rPr>
                <w:rFonts w:cs="Arial"/>
                <w:color w:val="FF0000"/>
                <w:szCs w:val="20"/>
              </w:rPr>
            </w:pPr>
            <w:r>
              <w:rPr>
                <w:rFonts w:eastAsia="MS Gothic" w:cs="Minion Pro SmBd Ital"/>
                <w:color w:val="FF0000"/>
                <w:szCs w:val="20"/>
              </w:rPr>
              <w:t>Monophasé 60A</w:t>
            </w:r>
          </w:p>
        </w:tc>
      </w:tr>
      <w:tr w:rsidR="008A5418" w14:paraId="7AD49299" w14:textId="77777777" w:rsidTr="00A6008C">
        <w:trPr>
          <w:trHeight w:val="1141"/>
        </w:trPr>
        <w:tc>
          <w:tcPr>
            <w:tcW w:w="1276" w:type="dxa"/>
            <w:shd w:val="clear" w:color="auto" w:fill="D9D9D9"/>
            <w:vAlign w:val="center"/>
          </w:tcPr>
          <w:p w14:paraId="2C2E8CB8" w14:textId="77777777" w:rsidR="008A5418" w:rsidRPr="00513FA6" w:rsidRDefault="008A5418" w:rsidP="008C6069">
            <w:pPr>
              <w:spacing w:after="0"/>
              <w:contextualSpacing/>
              <w:jc w:val="center"/>
              <w:rPr>
                <w:rFonts w:cs="Arial"/>
                <w:b/>
                <w:sz w:val="16"/>
                <w:szCs w:val="16"/>
              </w:rPr>
            </w:pPr>
            <w:r>
              <w:rPr>
                <w:rFonts w:cs="Arial"/>
                <w:b/>
                <w:sz w:val="16"/>
                <w:szCs w:val="16"/>
              </w:rPr>
              <w:t>DB</w:t>
            </w:r>
          </w:p>
        </w:tc>
        <w:tc>
          <w:tcPr>
            <w:tcW w:w="5393" w:type="dxa"/>
            <w:vAlign w:val="center"/>
          </w:tcPr>
          <w:p w14:paraId="362952C5" w14:textId="77777777" w:rsidR="008C6069" w:rsidRDefault="008C6069" w:rsidP="008C6069">
            <w:pPr>
              <w:spacing w:after="0"/>
              <w:jc w:val="center"/>
              <w:rPr>
                <w:rFonts w:cs="Arial"/>
                <w:color w:val="FF0000"/>
                <w:szCs w:val="20"/>
              </w:rPr>
            </w:pPr>
            <w:r>
              <w:rPr>
                <w:rFonts w:cs="Arial"/>
                <w:color w:val="FF0000"/>
                <w:szCs w:val="20"/>
              </w:rPr>
              <w:t>Disjoncteur de branchement</w:t>
            </w:r>
          </w:p>
          <w:p w14:paraId="6A5928BB" w14:textId="77777777" w:rsidR="008C6069" w:rsidRDefault="008C6069" w:rsidP="008C6069">
            <w:pPr>
              <w:spacing w:after="0"/>
              <w:jc w:val="center"/>
              <w:rPr>
                <w:rFonts w:cs="Arial"/>
                <w:color w:val="FF0000"/>
                <w:szCs w:val="20"/>
              </w:rPr>
            </w:pPr>
            <w:r>
              <w:rPr>
                <w:rFonts w:cs="Arial"/>
                <w:color w:val="FF0000"/>
                <w:szCs w:val="20"/>
              </w:rPr>
              <w:t>500 mA</w:t>
            </w:r>
          </w:p>
          <w:p w14:paraId="797C6D9D" w14:textId="77777777" w:rsidR="008C6069" w:rsidRDefault="008C6069" w:rsidP="008C6069">
            <w:pPr>
              <w:spacing w:after="0"/>
              <w:jc w:val="center"/>
              <w:rPr>
                <w:rFonts w:cs="Arial"/>
                <w:color w:val="FF0000"/>
                <w:szCs w:val="20"/>
              </w:rPr>
            </w:pPr>
            <w:r>
              <w:rPr>
                <w:rFonts w:cs="Arial"/>
                <w:color w:val="FF0000"/>
                <w:szCs w:val="20"/>
              </w:rPr>
              <w:t>15-45 A</w:t>
            </w:r>
          </w:p>
          <w:p w14:paraId="10D94910" w14:textId="35861E84" w:rsidR="008A5418" w:rsidRPr="002A25BA" w:rsidRDefault="008C6069" w:rsidP="008C6069">
            <w:pPr>
              <w:spacing w:after="0"/>
              <w:jc w:val="center"/>
              <w:rPr>
                <w:rFonts w:cs="Arial"/>
                <w:sz w:val="16"/>
                <w:szCs w:val="16"/>
              </w:rPr>
            </w:pPr>
            <w:r>
              <w:rPr>
                <w:rFonts w:cs="Arial"/>
                <w:color w:val="FF0000"/>
                <w:szCs w:val="20"/>
              </w:rPr>
              <w:t>Type S</w:t>
            </w:r>
          </w:p>
        </w:tc>
      </w:tr>
    </w:tbl>
    <w:p w14:paraId="4808E2BB" w14:textId="77777777" w:rsidR="008A5418" w:rsidRDefault="008A5418" w:rsidP="008A5418">
      <w:pPr>
        <w:ind w:left="3544"/>
      </w:pPr>
    </w:p>
    <w:p w14:paraId="17EEF02F" w14:textId="77777777" w:rsidR="008A5418" w:rsidRDefault="008A5418" w:rsidP="008A5418">
      <w:pPr>
        <w:ind w:left="3544"/>
      </w:pPr>
    </w:p>
    <w:p w14:paraId="0104B284" w14:textId="77777777" w:rsidR="008A5418" w:rsidRDefault="008A5418" w:rsidP="008A5418"/>
    <w:p w14:paraId="2C41341E" w14:textId="77777777" w:rsidR="008A5418" w:rsidRDefault="008A5418" w:rsidP="008A5418"/>
    <w:p w14:paraId="5C792549" w14:textId="77777777" w:rsidR="008A5418" w:rsidRDefault="008A5418" w:rsidP="008A5418"/>
    <w:p w14:paraId="2E984450" w14:textId="77777777" w:rsidR="008A5418" w:rsidRDefault="008A5418" w:rsidP="008A5418"/>
    <w:p w14:paraId="72DB7DE1" w14:textId="77777777" w:rsidR="008A5418" w:rsidRDefault="008A5418" w:rsidP="008A5418">
      <w:r w:rsidRPr="00456A4B">
        <w:rPr>
          <w:noProof/>
        </w:rPr>
        <w:drawing>
          <wp:anchor distT="0" distB="0" distL="114300" distR="114300" simplePos="0" relativeHeight="251681792" behindDoc="0" locked="0" layoutInCell="1" allowOverlap="1" wp14:anchorId="192CCEF6" wp14:editId="670C77A0">
            <wp:simplePos x="0" y="0"/>
            <wp:positionH relativeFrom="column">
              <wp:posOffset>2383155</wp:posOffset>
            </wp:positionH>
            <wp:positionV relativeFrom="paragraph">
              <wp:posOffset>192749</wp:posOffset>
            </wp:positionV>
            <wp:extent cx="1627464" cy="157765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327" t="38721" r="55883" b="37805"/>
                    <a:stretch/>
                  </pic:blipFill>
                  <pic:spPr bwMode="auto">
                    <a:xfrm>
                      <a:off x="0" y="0"/>
                      <a:ext cx="1627464" cy="1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 le cas, où vous disposez d’un compteur (Electronique, Linky), l’installer à côté du disjoncteur de branchement sur le panneau de contrôle</w:t>
      </w:r>
    </w:p>
    <w:p w14:paraId="69790451" w14:textId="77777777" w:rsidR="008A5418" w:rsidRDefault="008A5418" w:rsidP="008A5418"/>
    <w:p w14:paraId="62A780B3" w14:textId="77777777" w:rsidR="008A5418" w:rsidRDefault="008A5418" w:rsidP="008A5418"/>
    <w:p w14:paraId="4F0134BC" w14:textId="77777777" w:rsidR="008A5418" w:rsidRDefault="008A5418" w:rsidP="008A5418"/>
    <w:p w14:paraId="7C50E4BD" w14:textId="77777777" w:rsidR="008A5418" w:rsidRDefault="008A5418" w:rsidP="008A5418"/>
    <w:p w14:paraId="46641BB3" w14:textId="6C6F4B8C" w:rsidR="008A5418" w:rsidRDefault="008A5418">
      <w:pPr>
        <w:jc w:val="left"/>
      </w:pPr>
      <w:r>
        <w:br w:type="page"/>
      </w:r>
    </w:p>
    <w:p w14:paraId="25B812A1" w14:textId="77777777" w:rsidR="008A5418" w:rsidRDefault="008A5418" w:rsidP="008A5418">
      <w:pPr>
        <w:pStyle w:val="Titre2"/>
        <w:spacing w:line="240" w:lineRule="auto"/>
      </w:pPr>
      <w:bookmarkStart w:id="22" w:name="_Toc526108039"/>
      <w:bookmarkStart w:id="23" w:name="_Toc528770380"/>
      <w:r>
        <w:lastRenderedPageBreak/>
        <w:t>Raccordement du matériel</w:t>
      </w:r>
      <w:r w:rsidRPr="009A4DBD">
        <w:t>.</w:t>
      </w:r>
      <w:bookmarkEnd w:id="22"/>
      <w:bookmarkEnd w:id="23"/>
    </w:p>
    <w:p w14:paraId="61B44761" w14:textId="77777777" w:rsidR="008A5418" w:rsidRPr="00BD0A95" w:rsidRDefault="008A5418" w:rsidP="008A5418">
      <w:r>
        <w:t xml:space="preserve">Vous allez raccordez les différents éléments CIBE et DB (+ compteur si présent), </w:t>
      </w:r>
      <w:r w:rsidRPr="00F653A3">
        <w:rPr>
          <w:rFonts w:cs="Arial"/>
        </w:rPr>
        <w:t xml:space="preserve">en tenant compte du tableau de raccordement définissant les sections </w:t>
      </w:r>
      <w:r>
        <w:rPr>
          <w:rFonts w:cs="Arial"/>
        </w:rPr>
        <w:t xml:space="preserve">et les bornes </w:t>
      </w:r>
      <w:r w:rsidRPr="00F653A3">
        <w:rPr>
          <w:rFonts w:cs="Arial"/>
        </w:rPr>
        <w:t>des différents conducteurs.</w:t>
      </w:r>
      <w:r>
        <w:rPr>
          <w:rFonts w:cs="Arial"/>
        </w:rPr>
        <w:t xml:space="preserve"> (A l’aide du schéma fourni)</w:t>
      </w:r>
    </w:p>
    <w:p w14:paraId="5C234F58" w14:textId="77777777" w:rsidR="008A5418" w:rsidRPr="00F653A3" w:rsidRDefault="008A5418" w:rsidP="008A5418">
      <w:pPr>
        <w:rPr>
          <w:rFonts w:cs="Arial"/>
        </w:rPr>
      </w:pPr>
      <w:r w:rsidRPr="00F653A3">
        <w:rPr>
          <w:rFonts w:cs="Arial"/>
        </w:rPr>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8A5418" w14:paraId="2C00C16A" w14:textId="77777777" w:rsidTr="00A6008C">
        <w:trPr>
          <w:cantSplit/>
          <w:trHeight w:val="510"/>
          <w:tblHeader/>
          <w:jc w:val="center"/>
        </w:trPr>
        <w:tc>
          <w:tcPr>
            <w:tcW w:w="1230" w:type="dxa"/>
            <w:shd w:val="clear" w:color="auto" w:fill="D9D9D9"/>
            <w:vAlign w:val="center"/>
          </w:tcPr>
          <w:p w14:paraId="2D842608" w14:textId="77777777" w:rsidR="008A5418" w:rsidRPr="002A25BA" w:rsidRDefault="008A5418" w:rsidP="00A6008C">
            <w:pPr>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1B3DC05" w14:textId="77777777" w:rsidR="008A5418" w:rsidRPr="002A25BA" w:rsidRDefault="008A5418" w:rsidP="00A6008C">
            <w:pPr>
              <w:jc w:val="center"/>
              <w:rPr>
                <w:rFonts w:cs="Arial"/>
                <w:sz w:val="16"/>
                <w:szCs w:val="16"/>
              </w:rPr>
            </w:pPr>
            <w:r w:rsidRPr="002A25BA">
              <w:rPr>
                <w:rFonts w:cs="Arial"/>
                <w:sz w:val="16"/>
                <w:szCs w:val="16"/>
              </w:rPr>
              <w:t>Couleur</w:t>
            </w:r>
          </w:p>
        </w:tc>
        <w:tc>
          <w:tcPr>
            <w:tcW w:w="992" w:type="dxa"/>
            <w:shd w:val="clear" w:color="auto" w:fill="D9D9D9"/>
            <w:vAlign w:val="center"/>
          </w:tcPr>
          <w:p w14:paraId="2C0C80DD" w14:textId="77777777" w:rsidR="008A5418" w:rsidRPr="002A25BA" w:rsidRDefault="008A5418" w:rsidP="00A6008C">
            <w:pPr>
              <w:jc w:val="center"/>
              <w:rPr>
                <w:rFonts w:cs="Arial"/>
                <w:sz w:val="16"/>
                <w:szCs w:val="16"/>
              </w:rPr>
            </w:pPr>
            <w:r w:rsidRPr="002A25BA">
              <w:rPr>
                <w:rFonts w:cs="Arial"/>
                <w:sz w:val="16"/>
                <w:szCs w:val="16"/>
              </w:rPr>
              <w:t>Section</w:t>
            </w:r>
          </w:p>
        </w:tc>
        <w:tc>
          <w:tcPr>
            <w:tcW w:w="1807" w:type="dxa"/>
            <w:shd w:val="clear" w:color="auto" w:fill="D9D9D9"/>
            <w:vAlign w:val="center"/>
          </w:tcPr>
          <w:p w14:paraId="76B857FA" w14:textId="77777777" w:rsidR="008A5418" w:rsidRPr="002A25BA" w:rsidRDefault="008A5418" w:rsidP="00A6008C">
            <w:pPr>
              <w:jc w:val="center"/>
              <w:rPr>
                <w:rFonts w:cs="Arial"/>
                <w:sz w:val="16"/>
                <w:szCs w:val="16"/>
              </w:rPr>
            </w:pPr>
            <w:r w:rsidRPr="002A25BA">
              <w:rPr>
                <w:rFonts w:cs="Arial"/>
                <w:sz w:val="16"/>
                <w:szCs w:val="16"/>
              </w:rPr>
              <w:t>Tenant</w:t>
            </w:r>
          </w:p>
        </w:tc>
        <w:tc>
          <w:tcPr>
            <w:tcW w:w="1737" w:type="dxa"/>
            <w:shd w:val="clear" w:color="auto" w:fill="D9D9D9"/>
            <w:vAlign w:val="center"/>
          </w:tcPr>
          <w:p w14:paraId="19140CC8" w14:textId="77777777" w:rsidR="008A5418" w:rsidRPr="002A25BA" w:rsidRDefault="008A5418" w:rsidP="00A6008C">
            <w:pPr>
              <w:jc w:val="center"/>
              <w:rPr>
                <w:rFonts w:cs="Arial"/>
                <w:sz w:val="16"/>
                <w:szCs w:val="16"/>
              </w:rPr>
            </w:pPr>
            <w:r w:rsidRPr="002A25BA">
              <w:rPr>
                <w:rFonts w:cs="Arial"/>
                <w:sz w:val="16"/>
                <w:szCs w:val="16"/>
              </w:rPr>
              <w:t>Aboutissant</w:t>
            </w:r>
          </w:p>
        </w:tc>
        <w:tc>
          <w:tcPr>
            <w:tcW w:w="992" w:type="dxa"/>
            <w:shd w:val="clear" w:color="auto" w:fill="D9D9D9"/>
            <w:vAlign w:val="center"/>
          </w:tcPr>
          <w:p w14:paraId="313B0AFB" w14:textId="77777777" w:rsidR="008A5418" w:rsidRPr="002A25BA" w:rsidRDefault="008A5418" w:rsidP="00A6008C">
            <w:pPr>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41210D1C" w14:textId="77777777" w:rsidR="008A5418" w:rsidRPr="002A25BA" w:rsidRDefault="008A5418" w:rsidP="00A6008C">
            <w:pPr>
              <w:jc w:val="center"/>
              <w:rPr>
                <w:rFonts w:cs="Arial"/>
                <w:sz w:val="16"/>
                <w:szCs w:val="16"/>
              </w:rPr>
            </w:pPr>
            <w:r w:rsidRPr="002A25BA">
              <w:rPr>
                <w:rFonts w:cs="Arial"/>
                <w:sz w:val="16"/>
                <w:szCs w:val="16"/>
              </w:rPr>
              <w:t>Problèmes rencontrés</w:t>
            </w:r>
          </w:p>
        </w:tc>
      </w:tr>
      <w:tr w:rsidR="008A5418" w14:paraId="0A611D05" w14:textId="77777777" w:rsidTr="00A6008C">
        <w:trPr>
          <w:cantSplit/>
          <w:trHeight w:val="510"/>
          <w:jc w:val="center"/>
        </w:trPr>
        <w:tc>
          <w:tcPr>
            <w:tcW w:w="1230" w:type="dxa"/>
            <w:vAlign w:val="center"/>
          </w:tcPr>
          <w:p w14:paraId="3408DBF8"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00B0F0"/>
            <w:vAlign w:val="center"/>
          </w:tcPr>
          <w:p w14:paraId="52EB987A"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334562E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7F0F970" w14:textId="77777777" w:rsidR="008A5418" w:rsidRPr="002A25BA" w:rsidRDefault="008A5418" w:rsidP="00A6008C">
            <w:pPr>
              <w:jc w:val="center"/>
              <w:rPr>
                <w:rFonts w:cs="Arial"/>
                <w:b/>
                <w:sz w:val="16"/>
                <w:szCs w:val="16"/>
              </w:rPr>
            </w:pPr>
            <w:r>
              <w:rPr>
                <w:rFonts w:cs="Arial"/>
                <w:b/>
                <w:sz w:val="16"/>
                <w:szCs w:val="16"/>
              </w:rPr>
              <w:t>Borne 2 en aval de Q1</w:t>
            </w:r>
          </w:p>
        </w:tc>
        <w:tc>
          <w:tcPr>
            <w:tcW w:w="1737" w:type="dxa"/>
            <w:vAlign w:val="center"/>
          </w:tcPr>
          <w:p w14:paraId="429E0146" w14:textId="77777777" w:rsidR="008A5418" w:rsidRPr="002A25BA" w:rsidRDefault="008A5418" w:rsidP="00A6008C">
            <w:pPr>
              <w:jc w:val="center"/>
              <w:rPr>
                <w:rFonts w:cs="Arial"/>
                <w:b/>
                <w:sz w:val="16"/>
                <w:szCs w:val="16"/>
              </w:rPr>
            </w:pPr>
            <w:r>
              <w:rPr>
                <w:rFonts w:cs="Arial"/>
                <w:b/>
                <w:sz w:val="16"/>
                <w:szCs w:val="16"/>
              </w:rPr>
              <w:t>Borne N en amont de Q2</w:t>
            </w:r>
          </w:p>
        </w:tc>
        <w:tc>
          <w:tcPr>
            <w:tcW w:w="992" w:type="dxa"/>
            <w:vAlign w:val="center"/>
          </w:tcPr>
          <w:p w14:paraId="42A3AE20"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5BD758" w14:textId="77777777" w:rsidR="008A5418" w:rsidRPr="002A25BA" w:rsidRDefault="008A5418" w:rsidP="00A6008C">
            <w:pPr>
              <w:jc w:val="center"/>
              <w:rPr>
                <w:rFonts w:cs="Arial"/>
                <w:sz w:val="16"/>
                <w:szCs w:val="16"/>
              </w:rPr>
            </w:pPr>
          </w:p>
        </w:tc>
      </w:tr>
      <w:tr w:rsidR="008A5418" w14:paraId="636E1781" w14:textId="77777777" w:rsidTr="00A6008C">
        <w:trPr>
          <w:cantSplit/>
          <w:trHeight w:val="510"/>
          <w:jc w:val="center"/>
        </w:trPr>
        <w:tc>
          <w:tcPr>
            <w:tcW w:w="1230" w:type="dxa"/>
            <w:vAlign w:val="center"/>
          </w:tcPr>
          <w:p w14:paraId="4AA2F852"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984806" w:themeFill="accent6" w:themeFillShade="80"/>
            <w:vAlign w:val="center"/>
          </w:tcPr>
          <w:p w14:paraId="691D41C5"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271168F"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77B2651" w14:textId="77777777" w:rsidR="008A5418" w:rsidRPr="002A25BA" w:rsidRDefault="008A5418" w:rsidP="00A6008C">
            <w:pPr>
              <w:jc w:val="center"/>
              <w:rPr>
                <w:rFonts w:cs="Arial"/>
                <w:b/>
                <w:sz w:val="16"/>
                <w:szCs w:val="16"/>
              </w:rPr>
            </w:pPr>
            <w:r>
              <w:rPr>
                <w:rFonts w:cs="Arial"/>
                <w:b/>
                <w:sz w:val="16"/>
                <w:szCs w:val="16"/>
              </w:rPr>
              <w:t>Borne 4 en aval de Q1</w:t>
            </w:r>
          </w:p>
        </w:tc>
        <w:tc>
          <w:tcPr>
            <w:tcW w:w="1737" w:type="dxa"/>
            <w:vAlign w:val="center"/>
          </w:tcPr>
          <w:p w14:paraId="7A79DE5E" w14:textId="77777777" w:rsidR="008A5418" w:rsidRPr="002A25BA" w:rsidRDefault="008A5418" w:rsidP="00A6008C">
            <w:pPr>
              <w:jc w:val="center"/>
              <w:rPr>
                <w:rFonts w:cs="Arial"/>
                <w:b/>
                <w:sz w:val="16"/>
                <w:szCs w:val="16"/>
              </w:rPr>
            </w:pPr>
            <w:r>
              <w:rPr>
                <w:rFonts w:cs="Arial"/>
                <w:b/>
                <w:sz w:val="16"/>
                <w:szCs w:val="16"/>
              </w:rPr>
              <w:t>Borne de 1 de Q2</w:t>
            </w:r>
          </w:p>
        </w:tc>
        <w:tc>
          <w:tcPr>
            <w:tcW w:w="992" w:type="dxa"/>
            <w:vAlign w:val="center"/>
          </w:tcPr>
          <w:p w14:paraId="3054C06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65D375" w14:textId="77777777" w:rsidR="008A5418" w:rsidRPr="002A25BA" w:rsidRDefault="008A5418" w:rsidP="00A6008C">
            <w:pPr>
              <w:jc w:val="center"/>
              <w:rPr>
                <w:rFonts w:cs="Arial"/>
                <w:sz w:val="16"/>
                <w:szCs w:val="16"/>
              </w:rPr>
            </w:pPr>
          </w:p>
        </w:tc>
      </w:tr>
      <w:tr w:rsidR="008A5418" w14:paraId="51859AD7" w14:textId="77777777" w:rsidTr="00A6008C">
        <w:trPr>
          <w:cantSplit/>
          <w:trHeight w:val="510"/>
          <w:jc w:val="center"/>
        </w:trPr>
        <w:tc>
          <w:tcPr>
            <w:tcW w:w="1230" w:type="dxa"/>
            <w:vAlign w:val="center"/>
          </w:tcPr>
          <w:p w14:paraId="11888E3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3EC4084E"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17F60A5"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EAB5849" w14:textId="77777777" w:rsidR="008A5418" w:rsidRPr="002A25BA" w:rsidRDefault="008A5418" w:rsidP="00A6008C">
            <w:pPr>
              <w:jc w:val="center"/>
              <w:rPr>
                <w:rFonts w:cs="Arial"/>
                <w:b/>
                <w:sz w:val="16"/>
                <w:szCs w:val="16"/>
              </w:rPr>
            </w:pPr>
            <w:r>
              <w:rPr>
                <w:rFonts w:cs="Arial"/>
                <w:b/>
                <w:sz w:val="16"/>
                <w:szCs w:val="16"/>
              </w:rPr>
              <w:t>Borne N en aval de Q2</w:t>
            </w:r>
          </w:p>
        </w:tc>
        <w:tc>
          <w:tcPr>
            <w:tcW w:w="1737" w:type="dxa"/>
            <w:vAlign w:val="center"/>
          </w:tcPr>
          <w:p w14:paraId="5E66A0CA" w14:textId="77777777" w:rsidR="008A5418" w:rsidRPr="002A25BA" w:rsidRDefault="008A5418" w:rsidP="00A6008C">
            <w:pPr>
              <w:jc w:val="center"/>
              <w:rPr>
                <w:rFonts w:cs="Arial"/>
                <w:b/>
                <w:sz w:val="16"/>
                <w:szCs w:val="16"/>
              </w:rPr>
            </w:pPr>
            <w:r>
              <w:rPr>
                <w:rFonts w:cs="Arial"/>
                <w:b/>
                <w:sz w:val="16"/>
                <w:szCs w:val="16"/>
              </w:rPr>
              <w:t>Borne N en amont du Compteur</w:t>
            </w:r>
          </w:p>
        </w:tc>
        <w:tc>
          <w:tcPr>
            <w:tcW w:w="992" w:type="dxa"/>
            <w:vAlign w:val="center"/>
          </w:tcPr>
          <w:p w14:paraId="22335A8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7250034" w14:textId="77777777" w:rsidR="008A5418" w:rsidRPr="002A25BA" w:rsidRDefault="008A5418" w:rsidP="00A6008C">
            <w:pPr>
              <w:jc w:val="center"/>
              <w:rPr>
                <w:rFonts w:cs="Arial"/>
                <w:sz w:val="16"/>
                <w:szCs w:val="16"/>
              </w:rPr>
            </w:pPr>
          </w:p>
        </w:tc>
      </w:tr>
      <w:tr w:rsidR="008A5418" w14:paraId="5031A8B7" w14:textId="77777777" w:rsidTr="00A6008C">
        <w:trPr>
          <w:cantSplit/>
          <w:trHeight w:val="510"/>
          <w:jc w:val="center"/>
        </w:trPr>
        <w:tc>
          <w:tcPr>
            <w:tcW w:w="1230" w:type="dxa"/>
            <w:vAlign w:val="center"/>
          </w:tcPr>
          <w:p w14:paraId="0D91FCAE"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34975922"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D43307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5A7FBAA" w14:textId="77777777" w:rsidR="008A5418" w:rsidRPr="002A25BA" w:rsidRDefault="008A5418" w:rsidP="00A6008C">
            <w:pPr>
              <w:jc w:val="center"/>
              <w:rPr>
                <w:rFonts w:cs="Arial"/>
                <w:b/>
                <w:sz w:val="16"/>
                <w:szCs w:val="16"/>
              </w:rPr>
            </w:pPr>
            <w:r>
              <w:rPr>
                <w:rFonts w:cs="Arial"/>
                <w:b/>
                <w:sz w:val="16"/>
                <w:szCs w:val="16"/>
              </w:rPr>
              <w:t>Borne 2 en aval de Q2</w:t>
            </w:r>
          </w:p>
        </w:tc>
        <w:tc>
          <w:tcPr>
            <w:tcW w:w="1737" w:type="dxa"/>
            <w:vAlign w:val="center"/>
          </w:tcPr>
          <w:p w14:paraId="186E4A7A" w14:textId="77777777" w:rsidR="008A5418" w:rsidRPr="002A25BA" w:rsidRDefault="008A5418" w:rsidP="00A6008C">
            <w:pPr>
              <w:jc w:val="center"/>
              <w:rPr>
                <w:rFonts w:cs="Arial"/>
                <w:b/>
                <w:sz w:val="16"/>
                <w:szCs w:val="16"/>
              </w:rPr>
            </w:pPr>
            <w:r>
              <w:rPr>
                <w:rFonts w:cs="Arial"/>
                <w:b/>
                <w:sz w:val="16"/>
                <w:szCs w:val="16"/>
              </w:rPr>
              <w:t>Borne L en amont du Compteur</w:t>
            </w:r>
          </w:p>
        </w:tc>
        <w:tc>
          <w:tcPr>
            <w:tcW w:w="992" w:type="dxa"/>
            <w:vAlign w:val="center"/>
          </w:tcPr>
          <w:p w14:paraId="5A2BFA1E"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273BE5" w14:textId="77777777" w:rsidR="008A5418" w:rsidRPr="002A25BA" w:rsidRDefault="008A5418" w:rsidP="00A6008C">
            <w:pPr>
              <w:jc w:val="center"/>
              <w:rPr>
                <w:rFonts w:cs="Arial"/>
                <w:sz w:val="16"/>
                <w:szCs w:val="16"/>
              </w:rPr>
            </w:pPr>
          </w:p>
        </w:tc>
      </w:tr>
      <w:tr w:rsidR="008A5418" w14:paraId="218C5057" w14:textId="77777777" w:rsidTr="00A6008C">
        <w:trPr>
          <w:cantSplit/>
          <w:trHeight w:val="510"/>
          <w:jc w:val="center"/>
        </w:trPr>
        <w:tc>
          <w:tcPr>
            <w:tcW w:w="1230" w:type="dxa"/>
            <w:vAlign w:val="center"/>
          </w:tcPr>
          <w:p w14:paraId="1C225D3C"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6D5F77B9"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280E581"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25F12B8E" w14:textId="77777777" w:rsidR="008A5418" w:rsidRPr="002A25BA" w:rsidRDefault="008A5418" w:rsidP="00A6008C">
            <w:pPr>
              <w:jc w:val="center"/>
              <w:rPr>
                <w:rFonts w:cs="Arial"/>
                <w:b/>
                <w:sz w:val="16"/>
                <w:szCs w:val="16"/>
              </w:rPr>
            </w:pPr>
            <w:r>
              <w:rPr>
                <w:rFonts w:cs="Arial"/>
                <w:b/>
                <w:sz w:val="16"/>
                <w:szCs w:val="16"/>
              </w:rPr>
              <w:t>Borne N’ en aval du Compteur</w:t>
            </w:r>
          </w:p>
        </w:tc>
        <w:tc>
          <w:tcPr>
            <w:tcW w:w="1737" w:type="dxa"/>
            <w:vAlign w:val="center"/>
          </w:tcPr>
          <w:p w14:paraId="3020A814" w14:textId="77777777" w:rsidR="008A5418" w:rsidRPr="002A25BA" w:rsidRDefault="008A5418" w:rsidP="00A6008C">
            <w:pPr>
              <w:jc w:val="center"/>
              <w:rPr>
                <w:rFonts w:cs="Arial"/>
                <w:b/>
                <w:sz w:val="16"/>
                <w:szCs w:val="16"/>
              </w:rPr>
            </w:pPr>
            <w:r>
              <w:rPr>
                <w:rFonts w:cs="Arial"/>
                <w:b/>
                <w:sz w:val="16"/>
                <w:szCs w:val="16"/>
              </w:rPr>
              <w:t>Borne 1 de Q3</w:t>
            </w:r>
          </w:p>
        </w:tc>
        <w:tc>
          <w:tcPr>
            <w:tcW w:w="992" w:type="dxa"/>
            <w:vAlign w:val="center"/>
          </w:tcPr>
          <w:p w14:paraId="6FDCC84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3FD254B" w14:textId="77777777" w:rsidR="008A5418" w:rsidRPr="002A25BA" w:rsidRDefault="008A5418" w:rsidP="00A6008C">
            <w:pPr>
              <w:jc w:val="center"/>
              <w:rPr>
                <w:rFonts w:cs="Arial"/>
                <w:sz w:val="16"/>
                <w:szCs w:val="16"/>
              </w:rPr>
            </w:pPr>
          </w:p>
        </w:tc>
      </w:tr>
      <w:tr w:rsidR="008A5418" w14:paraId="45E910AD" w14:textId="77777777" w:rsidTr="00A6008C">
        <w:trPr>
          <w:cantSplit/>
          <w:trHeight w:val="510"/>
          <w:jc w:val="center"/>
        </w:trPr>
        <w:tc>
          <w:tcPr>
            <w:tcW w:w="1230" w:type="dxa"/>
            <w:vAlign w:val="center"/>
          </w:tcPr>
          <w:p w14:paraId="1EF2E5E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6769E57E"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6495FD2B"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91E5820" w14:textId="77777777" w:rsidR="008A5418" w:rsidRPr="002A25BA" w:rsidRDefault="008A5418" w:rsidP="00A6008C">
            <w:pPr>
              <w:jc w:val="center"/>
              <w:rPr>
                <w:rFonts w:cs="Arial"/>
                <w:b/>
                <w:sz w:val="16"/>
                <w:szCs w:val="16"/>
              </w:rPr>
            </w:pPr>
            <w:r>
              <w:rPr>
                <w:rFonts w:cs="Arial"/>
                <w:b/>
                <w:sz w:val="16"/>
                <w:szCs w:val="16"/>
              </w:rPr>
              <w:t>Borne L’ en aval du Compteur</w:t>
            </w:r>
          </w:p>
        </w:tc>
        <w:tc>
          <w:tcPr>
            <w:tcW w:w="1737" w:type="dxa"/>
            <w:vAlign w:val="center"/>
          </w:tcPr>
          <w:p w14:paraId="4C27A6FB" w14:textId="77777777" w:rsidR="008A5418" w:rsidRPr="002A25BA" w:rsidRDefault="008A5418" w:rsidP="00A6008C">
            <w:pPr>
              <w:jc w:val="center"/>
              <w:rPr>
                <w:rFonts w:cs="Arial"/>
                <w:b/>
                <w:sz w:val="16"/>
                <w:szCs w:val="16"/>
              </w:rPr>
            </w:pPr>
            <w:r>
              <w:rPr>
                <w:rFonts w:cs="Arial"/>
                <w:b/>
                <w:sz w:val="16"/>
                <w:szCs w:val="16"/>
              </w:rPr>
              <w:t>Borne 3 de Q3</w:t>
            </w:r>
          </w:p>
        </w:tc>
        <w:tc>
          <w:tcPr>
            <w:tcW w:w="992" w:type="dxa"/>
            <w:vAlign w:val="center"/>
          </w:tcPr>
          <w:p w14:paraId="283DBF7B"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3E7926B" w14:textId="77777777" w:rsidR="008A5418" w:rsidRPr="002A25BA" w:rsidRDefault="008A5418" w:rsidP="00A6008C">
            <w:pPr>
              <w:jc w:val="center"/>
              <w:rPr>
                <w:rFonts w:cs="Arial"/>
                <w:sz w:val="16"/>
                <w:szCs w:val="16"/>
              </w:rPr>
            </w:pPr>
          </w:p>
        </w:tc>
      </w:tr>
    </w:tbl>
    <w:p w14:paraId="193195B7" w14:textId="77777777" w:rsidR="008A5418" w:rsidRDefault="008A5418" w:rsidP="008A5418"/>
    <w:p w14:paraId="7DC06C7B" w14:textId="77777777" w:rsidR="008A5418" w:rsidRDefault="008A5418" w:rsidP="008A5418">
      <w:pPr>
        <w:pStyle w:val="Titre2"/>
        <w:spacing w:line="240" w:lineRule="auto"/>
      </w:pPr>
      <w:bookmarkStart w:id="24" w:name="_Toc526108040"/>
      <w:bookmarkStart w:id="25" w:name="_Toc528770381"/>
      <w:r>
        <w:t>Réaliser les contrôles hors tension avant mise en service</w:t>
      </w:r>
      <w:r w:rsidRPr="009A4DBD">
        <w:t>.</w:t>
      </w:r>
      <w:bookmarkEnd w:id="24"/>
      <w:bookmarkEnd w:id="25"/>
    </w:p>
    <w:p w14:paraId="7D4634A9" w14:textId="77777777" w:rsidR="008A5418" w:rsidRDefault="008A5418" w:rsidP="008A5418">
      <w:r w:rsidRPr="006E6A8D">
        <w:rPr>
          <w:rFonts w:cs="Arial"/>
          <w:noProof/>
        </w:rPr>
        <w:drawing>
          <wp:anchor distT="0" distB="0" distL="114300" distR="114300" simplePos="0" relativeHeight="251682816" behindDoc="0" locked="0" layoutInCell="1" allowOverlap="1" wp14:anchorId="6456212B" wp14:editId="57436BFA">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F3008" w14:textId="77777777" w:rsidR="008A5418" w:rsidRPr="006E6A8D" w:rsidRDefault="008A5418" w:rsidP="008A5418">
      <w:pPr>
        <w:rPr>
          <w:rFonts w:cs="Arial"/>
        </w:rPr>
      </w:pPr>
      <w:r w:rsidRPr="006E6A8D">
        <w:rPr>
          <w:rFonts w:cs="Arial"/>
        </w:rPr>
        <w:t>L’ouvrage ne doit pas être raccordé au réseau ou doit être consigné par le chargé de consignation</w:t>
      </w:r>
    </w:p>
    <w:p w14:paraId="740821C9" w14:textId="77777777" w:rsidR="008A5418" w:rsidRDefault="008A5418" w:rsidP="008A5418">
      <w:pPr>
        <w:pStyle w:val="Titre3"/>
        <w:spacing w:line="240" w:lineRule="auto"/>
        <w:rPr>
          <w:rFonts w:cs="Arial"/>
        </w:rPr>
      </w:pPr>
      <w:bookmarkStart w:id="26" w:name="_Toc526108041"/>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770508E3" w14:textId="77777777" w:rsidR="008A5418" w:rsidRPr="00351DA6" w:rsidRDefault="008A5418" w:rsidP="008A5418">
      <w:pPr>
        <w:pStyle w:val="Titre3"/>
        <w:numPr>
          <w:ilvl w:val="0"/>
          <w:numId w:val="0"/>
        </w:numPr>
        <w:rPr>
          <w:sz w:val="20"/>
          <w:szCs w:val="20"/>
        </w:rPr>
      </w:pPr>
      <w:bookmarkStart w:id="27" w:name="_Toc526105701"/>
      <w:bookmarkStart w:id="28" w:name="_Toc526107187"/>
      <w:bookmarkStart w:id="29" w:name="_Toc526107668"/>
      <w:bookmarkStart w:id="30" w:name="_Toc526107758"/>
      <w:bookmarkStart w:id="31" w:name="_Toc526108042"/>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8A5418" w:rsidRPr="00A121D0" w14:paraId="31AEC62A" w14:textId="77777777" w:rsidTr="00A6008C">
        <w:tc>
          <w:tcPr>
            <w:tcW w:w="1866" w:type="dxa"/>
            <w:shd w:val="clear" w:color="auto" w:fill="D9D9D9"/>
          </w:tcPr>
          <w:p w14:paraId="1732E9D3" w14:textId="77777777" w:rsidR="008A5418" w:rsidRPr="00E52159" w:rsidRDefault="008A5418" w:rsidP="00A6008C">
            <w:pPr>
              <w:jc w:val="center"/>
              <w:rPr>
                <w:rFonts w:cs="Arial"/>
              </w:rPr>
            </w:pPr>
            <w:r w:rsidRPr="00E52159">
              <w:rPr>
                <w:rFonts w:cs="Arial"/>
              </w:rPr>
              <w:t>Conforme</w:t>
            </w:r>
          </w:p>
        </w:tc>
        <w:tc>
          <w:tcPr>
            <w:tcW w:w="6576" w:type="dxa"/>
            <w:shd w:val="clear" w:color="auto" w:fill="D9D9D9"/>
          </w:tcPr>
          <w:p w14:paraId="1740F2C9" w14:textId="77777777" w:rsidR="008A5418" w:rsidRPr="00E52159" w:rsidRDefault="008A5418" w:rsidP="00A6008C">
            <w:pPr>
              <w:jc w:val="center"/>
              <w:rPr>
                <w:rFonts w:cs="Arial"/>
              </w:rPr>
            </w:pPr>
            <w:r w:rsidRPr="00E52159">
              <w:rPr>
                <w:rFonts w:cs="Arial"/>
              </w:rPr>
              <w:t>Identifier les défauts</w:t>
            </w:r>
          </w:p>
        </w:tc>
      </w:tr>
      <w:tr w:rsidR="008A5418" w:rsidRPr="00A121D0" w14:paraId="4BFB8C3D" w14:textId="77777777" w:rsidTr="00A6008C">
        <w:trPr>
          <w:trHeight w:val="455"/>
        </w:trPr>
        <w:tc>
          <w:tcPr>
            <w:tcW w:w="1866" w:type="dxa"/>
            <w:vAlign w:val="center"/>
          </w:tcPr>
          <w:p w14:paraId="18F4F521" w14:textId="77777777" w:rsidR="008A5418" w:rsidRPr="00A121D0" w:rsidRDefault="008A5418" w:rsidP="00A6008C">
            <w:pPr>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086CAB7D" w14:textId="77777777" w:rsidR="008A5418" w:rsidRPr="00A121D0" w:rsidRDefault="008A5418" w:rsidP="00A6008C">
            <w:pPr>
              <w:jc w:val="center"/>
              <w:rPr>
                <w:rFonts w:cs="Arial"/>
                <w:sz w:val="16"/>
                <w:szCs w:val="16"/>
              </w:rPr>
            </w:pPr>
          </w:p>
        </w:tc>
      </w:tr>
    </w:tbl>
    <w:p w14:paraId="0C3FD1FC" w14:textId="77777777" w:rsidR="008A5418" w:rsidRPr="003C0986" w:rsidRDefault="008A5418" w:rsidP="008A5418"/>
    <w:p w14:paraId="07677183" w14:textId="77777777" w:rsidR="008A5418" w:rsidRPr="003C0986" w:rsidRDefault="008A5418" w:rsidP="008A5418"/>
    <w:p w14:paraId="267A7493" w14:textId="77777777" w:rsidR="008A5418" w:rsidRDefault="008A5418" w:rsidP="008A5418">
      <w:pPr>
        <w:pStyle w:val="Titre3"/>
        <w:spacing w:line="240" w:lineRule="auto"/>
        <w:rPr>
          <w:rFonts w:cs="Arial"/>
        </w:rPr>
      </w:pPr>
      <w:bookmarkStart w:id="32" w:name="_Toc526108043"/>
      <w:r w:rsidRPr="00351DA6">
        <w:rPr>
          <w:rFonts w:cs="Arial"/>
        </w:rPr>
        <w:t>Contrôle de l’absence de court-circuit</w:t>
      </w:r>
      <w:r w:rsidRPr="006E6A8D">
        <w:rPr>
          <w:rFonts w:cs="Arial"/>
          <w:b/>
        </w:rPr>
        <w:t> </w:t>
      </w:r>
      <w:r w:rsidRPr="006E6A8D">
        <w:rPr>
          <w:rFonts w:cs="Arial"/>
        </w:rPr>
        <w:t>:</w:t>
      </w:r>
      <w:bookmarkEnd w:id="32"/>
      <w:r w:rsidRPr="006E6A8D">
        <w:t xml:space="preserve"> </w:t>
      </w:r>
    </w:p>
    <w:p w14:paraId="42D6F7E7" w14:textId="77777777" w:rsidR="008A5418" w:rsidRPr="006E6A8D" w:rsidRDefault="008A5418" w:rsidP="008A5418">
      <w:pPr>
        <w:rPr>
          <w:rFonts w:cs="Arial"/>
        </w:rPr>
      </w:pPr>
      <w:r w:rsidRPr="006E6A8D">
        <w:rPr>
          <w:rFonts w:cs="Arial"/>
        </w:rPr>
        <w:t>A l’aide d’un multimètre position</w:t>
      </w:r>
      <w:r>
        <w:rPr>
          <w:rFonts w:cs="Arial"/>
        </w:rPr>
        <w:t>né sur testeur de continuité, Q1 ouvert et Q2, Q3</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8A5418" w14:paraId="7673AD7A" w14:textId="77777777" w:rsidTr="00A6008C">
        <w:trPr>
          <w:jc w:val="center"/>
        </w:trPr>
        <w:tc>
          <w:tcPr>
            <w:tcW w:w="1417" w:type="dxa"/>
            <w:shd w:val="clear" w:color="auto" w:fill="D9D9D9"/>
            <w:vAlign w:val="center"/>
          </w:tcPr>
          <w:p w14:paraId="2FE5C8A3" w14:textId="77777777" w:rsidR="008A5418" w:rsidRPr="00E52159" w:rsidRDefault="008A5418" w:rsidP="00A6008C">
            <w:pPr>
              <w:jc w:val="center"/>
              <w:rPr>
                <w:rFonts w:cs="Arial"/>
              </w:rPr>
            </w:pPr>
            <w:r w:rsidRPr="00E52159">
              <w:rPr>
                <w:rFonts w:cs="Arial"/>
              </w:rPr>
              <w:t>Nom</w:t>
            </w:r>
          </w:p>
        </w:tc>
        <w:tc>
          <w:tcPr>
            <w:tcW w:w="1082" w:type="dxa"/>
            <w:shd w:val="clear" w:color="auto" w:fill="D9D9D9"/>
            <w:vAlign w:val="center"/>
          </w:tcPr>
          <w:p w14:paraId="1D4EE910" w14:textId="77777777" w:rsidR="008A5418" w:rsidRPr="00E52159" w:rsidRDefault="008A5418" w:rsidP="00A6008C">
            <w:pPr>
              <w:jc w:val="center"/>
              <w:rPr>
                <w:rFonts w:cs="Arial"/>
              </w:rPr>
            </w:pPr>
            <w:r>
              <w:rPr>
                <w:rFonts w:cs="Arial"/>
              </w:rPr>
              <w:t xml:space="preserve">Borne </w:t>
            </w:r>
          </w:p>
        </w:tc>
        <w:tc>
          <w:tcPr>
            <w:tcW w:w="1186" w:type="dxa"/>
            <w:shd w:val="clear" w:color="auto" w:fill="D9D9D9"/>
            <w:vAlign w:val="center"/>
          </w:tcPr>
          <w:p w14:paraId="774FC81A" w14:textId="77777777" w:rsidR="008A5418" w:rsidRPr="00E52159" w:rsidRDefault="008A5418" w:rsidP="00A6008C">
            <w:pPr>
              <w:jc w:val="center"/>
              <w:rPr>
                <w:rFonts w:cs="Arial"/>
              </w:rPr>
            </w:pPr>
            <w:r>
              <w:rPr>
                <w:rFonts w:cs="Arial"/>
              </w:rPr>
              <w:t>Borne</w:t>
            </w:r>
          </w:p>
        </w:tc>
        <w:tc>
          <w:tcPr>
            <w:tcW w:w="2201" w:type="dxa"/>
            <w:shd w:val="clear" w:color="auto" w:fill="D9D9D9"/>
            <w:vAlign w:val="center"/>
          </w:tcPr>
          <w:p w14:paraId="4ABC7D9D" w14:textId="77777777" w:rsidR="008A5418" w:rsidRPr="00E52159" w:rsidRDefault="008A5418" w:rsidP="00A6008C">
            <w:pPr>
              <w:jc w:val="center"/>
              <w:rPr>
                <w:rFonts w:cs="Arial"/>
              </w:rPr>
            </w:pPr>
            <w:r w:rsidRPr="00E52159">
              <w:rPr>
                <w:rFonts w:cs="Arial"/>
              </w:rPr>
              <w:t>Absence de court-circuit</w:t>
            </w:r>
          </w:p>
        </w:tc>
        <w:tc>
          <w:tcPr>
            <w:tcW w:w="2835" w:type="dxa"/>
            <w:shd w:val="clear" w:color="auto" w:fill="D9D9D9"/>
            <w:vAlign w:val="center"/>
          </w:tcPr>
          <w:p w14:paraId="3C2BC6BA" w14:textId="77777777" w:rsidR="008A5418" w:rsidRPr="00E52159" w:rsidRDefault="008A5418" w:rsidP="00A6008C">
            <w:pPr>
              <w:jc w:val="center"/>
              <w:rPr>
                <w:rFonts w:cs="Arial"/>
              </w:rPr>
            </w:pPr>
            <w:r w:rsidRPr="00E52159">
              <w:rPr>
                <w:rFonts w:cs="Arial"/>
              </w:rPr>
              <w:t>Commentaires</w:t>
            </w:r>
          </w:p>
        </w:tc>
      </w:tr>
      <w:tr w:rsidR="008A5418" w14:paraId="52E53540" w14:textId="77777777" w:rsidTr="00A6008C">
        <w:trPr>
          <w:trHeight w:val="425"/>
          <w:jc w:val="center"/>
        </w:trPr>
        <w:tc>
          <w:tcPr>
            <w:tcW w:w="1417" w:type="dxa"/>
            <w:vAlign w:val="center"/>
          </w:tcPr>
          <w:p w14:paraId="4ED30E57" w14:textId="77777777" w:rsidR="008A5418" w:rsidRPr="00E52159" w:rsidRDefault="008A5418" w:rsidP="00A6008C">
            <w:pPr>
              <w:jc w:val="center"/>
              <w:rPr>
                <w:rFonts w:cs="Arial"/>
              </w:rPr>
            </w:pPr>
            <w:r>
              <w:rPr>
                <w:rFonts w:cs="Arial"/>
              </w:rPr>
              <w:t>Q4</w:t>
            </w:r>
          </w:p>
        </w:tc>
        <w:tc>
          <w:tcPr>
            <w:tcW w:w="1082" w:type="dxa"/>
            <w:vAlign w:val="center"/>
          </w:tcPr>
          <w:p w14:paraId="11DA0489" w14:textId="77777777" w:rsidR="008A5418" w:rsidRPr="00E52159" w:rsidRDefault="008A5418" w:rsidP="00A6008C">
            <w:pPr>
              <w:jc w:val="center"/>
              <w:rPr>
                <w:rFonts w:cs="Arial"/>
              </w:rPr>
            </w:pPr>
            <w:r>
              <w:rPr>
                <w:rFonts w:cs="Arial"/>
              </w:rPr>
              <w:t>Borne 2 de Q1</w:t>
            </w:r>
          </w:p>
        </w:tc>
        <w:tc>
          <w:tcPr>
            <w:tcW w:w="1186" w:type="dxa"/>
            <w:vAlign w:val="center"/>
          </w:tcPr>
          <w:p w14:paraId="73ECC8F1" w14:textId="77777777" w:rsidR="008A5418" w:rsidRPr="00E52159" w:rsidRDefault="008A5418" w:rsidP="00A6008C">
            <w:pPr>
              <w:jc w:val="center"/>
              <w:rPr>
                <w:rFonts w:cs="Arial"/>
              </w:rPr>
            </w:pPr>
            <w:r>
              <w:rPr>
                <w:rFonts w:cs="Arial"/>
              </w:rPr>
              <w:t>Borne 4 de Q1</w:t>
            </w:r>
          </w:p>
        </w:tc>
        <w:tc>
          <w:tcPr>
            <w:tcW w:w="2201" w:type="dxa"/>
            <w:vAlign w:val="center"/>
          </w:tcPr>
          <w:p w14:paraId="5DE5C933" w14:textId="77777777" w:rsidR="008A5418" w:rsidRPr="00E52159" w:rsidRDefault="008A5418" w:rsidP="00A6008C">
            <w:pPr>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36488E9" w14:textId="77777777" w:rsidR="008A5418" w:rsidRPr="00A121D0" w:rsidRDefault="008A5418" w:rsidP="00A6008C">
            <w:pPr>
              <w:jc w:val="center"/>
              <w:rPr>
                <w:rFonts w:cs="Arial"/>
                <w:sz w:val="16"/>
                <w:szCs w:val="16"/>
              </w:rPr>
            </w:pPr>
          </w:p>
        </w:tc>
      </w:tr>
    </w:tbl>
    <w:p w14:paraId="3E38B397" w14:textId="77777777" w:rsidR="008A5418" w:rsidRDefault="008A5418" w:rsidP="008A5418">
      <w:pPr>
        <w:rPr>
          <w:rFonts w:cs="Arial"/>
          <w:sz w:val="12"/>
          <w:szCs w:val="12"/>
        </w:rPr>
      </w:pPr>
    </w:p>
    <w:p w14:paraId="204E6B71" w14:textId="77777777" w:rsidR="008A5418" w:rsidRDefault="008A5418" w:rsidP="008A5418"/>
    <w:p w14:paraId="3735C7DB" w14:textId="77777777" w:rsidR="008A5418" w:rsidRDefault="008A5418" w:rsidP="008A5418">
      <w:pPr>
        <w:pStyle w:val="Titre3"/>
        <w:spacing w:line="240" w:lineRule="auto"/>
        <w:rPr>
          <w:rFonts w:cs="Arial"/>
        </w:rPr>
      </w:pPr>
      <w:bookmarkStart w:id="33" w:name="_Toc526108044"/>
      <w:r w:rsidRPr="00351DA6">
        <w:rPr>
          <w:rFonts w:cs="Arial"/>
        </w:rPr>
        <w:lastRenderedPageBreak/>
        <w:t xml:space="preserve">Contrôle </w:t>
      </w:r>
      <w:r>
        <w:rPr>
          <w:rFonts w:cs="Arial"/>
        </w:rPr>
        <w:t xml:space="preserve">d’isolement </w:t>
      </w:r>
      <w:r w:rsidRPr="006E6A8D">
        <w:rPr>
          <w:rFonts w:cs="Arial"/>
        </w:rPr>
        <w:t>:</w:t>
      </w:r>
      <w:bookmarkEnd w:id="33"/>
      <w:r w:rsidRPr="006E6A8D">
        <w:t xml:space="preserve"> </w:t>
      </w:r>
    </w:p>
    <w:p w14:paraId="2540F281" w14:textId="77777777" w:rsidR="008A5418" w:rsidRDefault="008A5418" w:rsidP="008A5418">
      <w:pPr>
        <w:rPr>
          <w:rFonts w:cs="Arial"/>
        </w:rPr>
      </w:pPr>
      <w:r w:rsidRPr="006E6A8D">
        <w:rPr>
          <w:rFonts w:cs="Arial"/>
        </w:rPr>
        <w:t xml:space="preserve">A l’aide d’un mégohmmètre </w:t>
      </w:r>
      <w:r>
        <w:rPr>
          <w:rFonts w:cs="Arial"/>
        </w:rPr>
        <w:t xml:space="preserve">de type </w:t>
      </w:r>
      <w:r w:rsidRPr="006E6A8D">
        <w:rPr>
          <w:rFonts w:cs="Arial"/>
        </w:rPr>
        <w:t xml:space="preserve">CATU DT500, </w:t>
      </w:r>
      <w:r>
        <w:rPr>
          <w:rFonts w:cs="Arial"/>
        </w:rPr>
        <w:t>Q1 et Q3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r>
        <w:rPr>
          <w:rFonts w:cs="Arial"/>
        </w:rPr>
        <w:t>, il en est de même pour la partie de l’installation sous la norme NFC 14-100.</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2835"/>
      </w:tblGrid>
      <w:tr w:rsidR="008A5418" w:rsidRPr="00131DC5" w14:paraId="3E1EBDC6" w14:textId="77777777" w:rsidTr="00A6008C">
        <w:trPr>
          <w:jc w:val="center"/>
        </w:trPr>
        <w:tc>
          <w:tcPr>
            <w:tcW w:w="1417" w:type="dxa"/>
            <w:shd w:val="clear" w:color="auto" w:fill="D9D9D9"/>
            <w:vAlign w:val="center"/>
          </w:tcPr>
          <w:p w14:paraId="798BCEA4" w14:textId="77777777" w:rsidR="008A5418" w:rsidRPr="00131DC5" w:rsidRDefault="008A5418" w:rsidP="00A6008C">
            <w:pPr>
              <w:jc w:val="center"/>
              <w:rPr>
                <w:rFonts w:cs="Arial"/>
                <w:szCs w:val="20"/>
              </w:rPr>
            </w:pPr>
            <w:r w:rsidRPr="00131DC5">
              <w:rPr>
                <w:rFonts w:cs="Arial"/>
                <w:szCs w:val="20"/>
              </w:rPr>
              <w:t>NOM</w:t>
            </w:r>
          </w:p>
        </w:tc>
        <w:tc>
          <w:tcPr>
            <w:tcW w:w="1215" w:type="dxa"/>
            <w:shd w:val="clear" w:color="auto" w:fill="D9D9D9"/>
            <w:vAlign w:val="center"/>
          </w:tcPr>
          <w:p w14:paraId="0383710D"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6494C2C8"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tcPr>
          <w:p w14:paraId="3A01624D" w14:textId="77777777" w:rsidR="008A5418" w:rsidRPr="00131DC5" w:rsidRDefault="008A5418" w:rsidP="00A6008C">
            <w:pPr>
              <w:jc w:val="center"/>
              <w:rPr>
                <w:rFonts w:cs="Arial"/>
                <w:szCs w:val="20"/>
              </w:rPr>
            </w:pPr>
            <w:r w:rsidRPr="00131DC5">
              <w:rPr>
                <w:rFonts w:cs="Arial"/>
                <w:szCs w:val="20"/>
              </w:rPr>
              <w:t>Mesure</w:t>
            </w:r>
          </w:p>
        </w:tc>
        <w:tc>
          <w:tcPr>
            <w:tcW w:w="2835" w:type="dxa"/>
            <w:shd w:val="clear" w:color="auto" w:fill="D9D9D9"/>
            <w:vAlign w:val="center"/>
          </w:tcPr>
          <w:p w14:paraId="6224F02C"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2C273F77" w14:textId="77777777" w:rsidTr="00A6008C">
        <w:trPr>
          <w:trHeight w:val="425"/>
          <w:jc w:val="center"/>
        </w:trPr>
        <w:tc>
          <w:tcPr>
            <w:tcW w:w="1417" w:type="dxa"/>
            <w:vAlign w:val="center"/>
          </w:tcPr>
          <w:p w14:paraId="3C631D16" w14:textId="77777777" w:rsidR="008A5418" w:rsidRPr="00131DC5" w:rsidRDefault="008A5418" w:rsidP="00A6008C">
            <w:pPr>
              <w:jc w:val="center"/>
              <w:rPr>
                <w:rFonts w:cs="Arial"/>
                <w:szCs w:val="20"/>
              </w:rPr>
            </w:pPr>
            <w:r w:rsidRPr="00131DC5">
              <w:rPr>
                <w:rFonts w:eastAsia="MS Gothic" w:cs="Arial"/>
                <w:color w:val="000000"/>
                <w:szCs w:val="20"/>
              </w:rPr>
              <w:t>Entre Phase et Neutre</w:t>
            </w:r>
          </w:p>
        </w:tc>
        <w:tc>
          <w:tcPr>
            <w:tcW w:w="1215" w:type="dxa"/>
            <w:vAlign w:val="center"/>
          </w:tcPr>
          <w:p w14:paraId="415FABC2"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0E4D185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3EAC1D98" w14:textId="49D24277" w:rsidR="008A5418" w:rsidRPr="00131DC5" w:rsidRDefault="008C6069" w:rsidP="00A6008C">
            <w:pPr>
              <w:jc w:val="center"/>
              <w:rPr>
                <w:rFonts w:cs="Arial"/>
                <w:szCs w:val="20"/>
              </w:rPr>
            </w:pPr>
            <w:r>
              <w:rPr>
                <w:rFonts w:eastAsia="MS Gothic" w:cs="Arial"/>
                <w:b/>
                <w:color w:val="FF0000"/>
                <w:szCs w:val="20"/>
              </w:rPr>
              <w:t>OL</w:t>
            </w:r>
            <w:r w:rsidR="008A5418">
              <w:rPr>
                <w:rFonts w:eastAsia="MS Gothic" w:cs="Arial"/>
                <w:b/>
                <w:color w:val="FF0000"/>
                <w:szCs w:val="20"/>
              </w:rPr>
              <w:t xml:space="preserve"> </w:t>
            </w:r>
            <w:r w:rsidR="008A5418" w:rsidRPr="00131DC5">
              <w:rPr>
                <w:rFonts w:eastAsia="MS Gothic" w:cs="Arial"/>
                <w:b/>
                <w:szCs w:val="20"/>
              </w:rPr>
              <w:sym w:font="Symbol" w:char="F057"/>
            </w:r>
          </w:p>
        </w:tc>
        <w:tc>
          <w:tcPr>
            <w:tcW w:w="2835" w:type="dxa"/>
            <w:vAlign w:val="center"/>
          </w:tcPr>
          <w:p w14:paraId="6BF83572" w14:textId="5DDD4DA7"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1C4761F7" w14:textId="77777777" w:rsidR="008A5418" w:rsidRDefault="008A5418" w:rsidP="008A5418">
      <w:pPr>
        <w:pStyle w:val="Titre2"/>
        <w:spacing w:line="240" w:lineRule="auto"/>
      </w:pPr>
      <w:bookmarkStart w:id="34" w:name="_Toc526108045"/>
      <w:bookmarkStart w:id="35" w:name="_Toc528770382"/>
      <w:r>
        <w:t>Réaliser les contrôles sous tension</w:t>
      </w:r>
      <w:r w:rsidRPr="009A4DBD">
        <w:t>.</w:t>
      </w:r>
      <w:bookmarkEnd w:id="34"/>
      <w:bookmarkEnd w:id="35"/>
    </w:p>
    <w:p w14:paraId="798602D0" w14:textId="77777777" w:rsidR="008A5418" w:rsidRDefault="008A5418" w:rsidP="008A5418">
      <w:r w:rsidRPr="006E6A8D">
        <w:rPr>
          <w:rFonts w:cs="Arial"/>
          <w:noProof/>
        </w:rPr>
        <w:drawing>
          <wp:anchor distT="0" distB="0" distL="114300" distR="114300" simplePos="0" relativeHeight="251683840" behindDoc="0" locked="0" layoutInCell="1" allowOverlap="1" wp14:anchorId="50922B3D" wp14:editId="12919FB3">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26EDB6" w14:textId="77777777" w:rsidR="008A5418" w:rsidRPr="006E6A8D" w:rsidRDefault="008A5418" w:rsidP="008A5418">
      <w:r w:rsidRPr="006E6A8D">
        <w:t xml:space="preserve">L’ouvrage </w:t>
      </w:r>
      <w:r>
        <w:t>devra</w:t>
      </w:r>
      <w:r w:rsidRPr="006E6A8D">
        <w:t xml:space="preserve"> être </w:t>
      </w:r>
      <w:r>
        <w:t>déconsigné</w:t>
      </w:r>
      <w:r w:rsidRPr="006E6A8D">
        <w:t xml:space="preserve"> par le chargé de consignation</w:t>
      </w:r>
      <w:r>
        <w:t xml:space="preserve"> (appeler le professeur)</w:t>
      </w:r>
    </w:p>
    <w:p w14:paraId="4FDC77D0" w14:textId="77777777" w:rsidR="008A5418" w:rsidRPr="00351DA6" w:rsidRDefault="008A5418" w:rsidP="008A5418">
      <w:pPr>
        <w:pStyle w:val="Titre3"/>
        <w:spacing w:line="240" w:lineRule="auto"/>
      </w:pPr>
      <w:bookmarkStart w:id="36" w:name="_Toc526108046"/>
      <w:r w:rsidRPr="006E6A8D">
        <w:t xml:space="preserve">Contrôle </w:t>
      </w:r>
      <w:r>
        <w:t>des tensions d’alimentation</w:t>
      </w:r>
      <w:r w:rsidRPr="006E6A8D">
        <w:t> :</w:t>
      </w:r>
      <w:bookmarkEnd w:id="36"/>
      <w:r w:rsidRPr="006E6A8D">
        <w:t xml:space="preserve"> </w:t>
      </w:r>
    </w:p>
    <w:p w14:paraId="434B26E9" w14:textId="77777777" w:rsidR="008A5418" w:rsidRDefault="008A5418" w:rsidP="008A5418">
      <w:pPr>
        <w:rPr>
          <w:rFonts w:cs="Arial"/>
        </w:rPr>
      </w:pPr>
      <w:r w:rsidRPr="006E6A8D">
        <w:rPr>
          <w:rFonts w:cs="Arial"/>
        </w:rPr>
        <w:t>A l’aide d’un multimètre position</w:t>
      </w:r>
      <w:r>
        <w:rPr>
          <w:rFonts w:cs="Arial"/>
        </w:rPr>
        <w:t>né sur tension en VAC, Q1, Q2 et Q3 ouvert</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3C9ADC7D" w14:textId="77777777" w:rsidR="008A5418" w:rsidRPr="006E6A8D" w:rsidRDefault="008A5418" w:rsidP="008A5418">
      <w:pPr>
        <w:rPr>
          <w:rFonts w:cs="Arial"/>
        </w:rPr>
      </w:pPr>
      <w:r>
        <w:rPr>
          <w:rFonts w:cs="Arial"/>
        </w:rPr>
        <w:t xml:space="preserve">La tension délivrée par le distributeur de réseau doit être compris sur 230V </w:t>
      </w:r>
      <w:r>
        <w:rPr>
          <w:rFonts w:cs="Arial"/>
        </w:rPr>
        <w:sym w:font="Symbol" w:char="F0B1"/>
      </w:r>
      <w:r>
        <w:rPr>
          <w:rFonts w:cs="Arial"/>
        </w:rPr>
        <w:t>10%</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8A5418" w:rsidRPr="00131DC5" w14:paraId="7E83DBE7" w14:textId="77777777" w:rsidTr="00A6008C">
        <w:trPr>
          <w:jc w:val="center"/>
        </w:trPr>
        <w:tc>
          <w:tcPr>
            <w:tcW w:w="1417" w:type="dxa"/>
            <w:shd w:val="clear" w:color="auto" w:fill="D9D9D9"/>
            <w:vAlign w:val="center"/>
          </w:tcPr>
          <w:p w14:paraId="32547592" w14:textId="77777777" w:rsidR="008A5418" w:rsidRPr="00131DC5" w:rsidRDefault="008A5418" w:rsidP="00A6008C">
            <w:pPr>
              <w:jc w:val="center"/>
              <w:rPr>
                <w:rFonts w:cs="Arial"/>
                <w:szCs w:val="20"/>
              </w:rPr>
            </w:pPr>
            <w:r>
              <w:rPr>
                <w:rFonts w:cs="Arial"/>
                <w:szCs w:val="20"/>
              </w:rPr>
              <w:t>Protection à fermer</w:t>
            </w:r>
          </w:p>
        </w:tc>
        <w:tc>
          <w:tcPr>
            <w:tcW w:w="1215" w:type="dxa"/>
            <w:shd w:val="clear" w:color="auto" w:fill="D9D9D9"/>
            <w:vAlign w:val="center"/>
          </w:tcPr>
          <w:p w14:paraId="6D2F3B5A"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4804D951"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vAlign w:val="center"/>
          </w:tcPr>
          <w:p w14:paraId="7D11C85F" w14:textId="77777777" w:rsidR="008A5418" w:rsidRPr="00131DC5" w:rsidRDefault="008A5418" w:rsidP="00A6008C">
            <w:pPr>
              <w:jc w:val="center"/>
              <w:rPr>
                <w:rFonts w:cs="Arial"/>
                <w:szCs w:val="20"/>
              </w:rPr>
            </w:pPr>
            <w:r>
              <w:rPr>
                <w:rFonts w:cs="Arial"/>
                <w:szCs w:val="20"/>
              </w:rPr>
              <w:t>Tension attendues</w:t>
            </w:r>
          </w:p>
        </w:tc>
        <w:tc>
          <w:tcPr>
            <w:tcW w:w="1979" w:type="dxa"/>
            <w:shd w:val="clear" w:color="auto" w:fill="D9D9D9"/>
            <w:vAlign w:val="center"/>
          </w:tcPr>
          <w:p w14:paraId="2E40DD73" w14:textId="77777777" w:rsidR="008A5418" w:rsidRPr="00131DC5" w:rsidRDefault="008A5418" w:rsidP="00A6008C">
            <w:pPr>
              <w:jc w:val="center"/>
              <w:rPr>
                <w:rFonts w:cs="Arial"/>
                <w:szCs w:val="20"/>
              </w:rPr>
            </w:pPr>
            <w:r>
              <w:rPr>
                <w:rFonts w:cs="Arial"/>
                <w:szCs w:val="20"/>
              </w:rPr>
              <w:t>Tension mesurée</w:t>
            </w:r>
          </w:p>
        </w:tc>
        <w:tc>
          <w:tcPr>
            <w:tcW w:w="2835" w:type="dxa"/>
            <w:shd w:val="clear" w:color="auto" w:fill="D9D9D9"/>
            <w:vAlign w:val="center"/>
          </w:tcPr>
          <w:p w14:paraId="097C3EDA"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4A94FE29" w14:textId="77777777" w:rsidTr="00A6008C">
        <w:trPr>
          <w:trHeight w:val="425"/>
          <w:jc w:val="center"/>
        </w:trPr>
        <w:tc>
          <w:tcPr>
            <w:tcW w:w="1417" w:type="dxa"/>
            <w:vAlign w:val="center"/>
          </w:tcPr>
          <w:p w14:paraId="23981B4A" w14:textId="77777777" w:rsidR="008A5418" w:rsidRPr="00131DC5" w:rsidRDefault="008A5418" w:rsidP="00A6008C">
            <w:pPr>
              <w:jc w:val="center"/>
              <w:rPr>
                <w:rFonts w:cs="Arial"/>
                <w:szCs w:val="20"/>
              </w:rPr>
            </w:pPr>
            <w:r>
              <w:rPr>
                <w:rFonts w:eastAsia="MS Gothic" w:cs="Arial"/>
                <w:color w:val="000000"/>
                <w:szCs w:val="20"/>
              </w:rPr>
              <w:t>Q1</w:t>
            </w:r>
          </w:p>
        </w:tc>
        <w:tc>
          <w:tcPr>
            <w:tcW w:w="1215" w:type="dxa"/>
            <w:vAlign w:val="center"/>
          </w:tcPr>
          <w:p w14:paraId="1D5BAECA"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614D4B1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6D472ED6"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EDCB463" w14:textId="0B45874E"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5401227D" w14:textId="3DE608BF"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272BF95B" w14:textId="77777777" w:rsidTr="00A6008C">
        <w:trPr>
          <w:trHeight w:val="425"/>
          <w:jc w:val="center"/>
        </w:trPr>
        <w:tc>
          <w:tcPr>
            <w:tcW w:w="1417" w:type="dxa"/>
            <w:vAlign w:val="center"/>
          </w:tcPr>
          <w:p w14:paraId="50E7422F" w14:textId="77777777" w:rsidR="008A5418" w:rsidRPr="00131DC5" w:rsidRDefault="008A5418" w:rsidP="00A6008C">
            <w:pPr>
              <w:jc w:val="center"/>
              <w:rPr>
                <w:rFonts w:cs="Arial"/>
                <w:szCs w:val="20"/>
              </w:rPr>
            </w:pPr>
            <w:r>
              <w:rPr>
                <w:rFonts w:eastAsia="MS Gothic" w:cs="Arial"/>
                <w:color w:val="000000"/>
                <w:szCs w:val="20"/>
              </w:rPr>
              <w:t>Q2</w:t>
            </w:r>
          </w:p>
        </w:tc>
        <w:tc>
          <w:tcPr>
            <w:tcW w:w="1215" w:type="dxa"/>
            <w:vAlign w:val="center"/>
          </w:tcPr>
          <w:p w14:paraId="52E2F65D"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275" w:type="dxa"/>
            <w:vAlign w:val="center"/>
          </w:tcPr>
          <w:p w14:paraId="68124033"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979" w:type="dxa"/>
            <w:vAlign w:val="center"/>
          </w:tcPr>
          <w:p w14:paraId="1F35CC6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DEE75A2" w14:textId="7DA00B0B"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7023C43B" w14:textId="272EDB12"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04C85DB3" w14:textId="77777777" w:rsidTr="00A6008C">
        <w:trPr>
          <w:trHeight w:val="425"/>
          <w:jc w:val="center"/>
        </w:trPr>
        <w:tc>
          <w:tcPr>
            <w:tcW w:w="1417" w:type="dxa"/>
            <w:vAlign w:val="center"/>
          </w:tcPr>
          <w:p w14:paraId="5D09DD84" w14:textId="77777777" w:rsidR="008A5418" w:rsidRPr="00131DC5" w:rsidRDefault="008A5418" w:rsidP="00A6008C">
            <w:pPr>
              <w:jc w:val="center"/>
              <w:rPr>
                <w:rFonts w:cs="Arial"/>
                <w:szCs w:val="20"/>
              </w:rPr>
            </w:pPr>
            <w:r>
              <w:rPr>
                <w:rFonts w:eastAsia="MS Gothic" w:cs="Arial"/>
                <w:color w:val="000000"/>
                <w:szCs w:val="20"/>
              </w:rPr>
              <w:t>Q3</w:t>
            </w:r>
          </w:p>
        </w:tc>
        <w:tc>
          <w:tcPr>
            <w:tcW w:w="1215" w:type="dxa"/>
            <w:vAlign w:val="center"/>
          </w:tcPr>
          <w:p w14:paraId="5E83F967"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275" w:type="dxa"/>
            <w:vAlign w:val="center"/>
          </w:tcPr>
          <w:p w14:paraId="0803C634"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979" w:type="dxa"/>
            <w:vAlign w:val="center"/>
          </w:tcPr>
          <w:p w14:paraId="13D76DF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4AA1811B" w14:textId="213D4AC0" w:rsidR="008A5418" w:rsidRPr="00131DC5" w:rsidRDefault="008C6069" w:rsidP="00A6008C">
            <w:pPr>
              <w:jc w:val="center"/>
              <w:rPr>
                <w:rFonts w:cs="Arial"/>
                <w:szCs w:val="20"/>
              </w:rPr>
            </w:pPr>
            <w:r>
              <w:rPr>
                <w:rFonts w:eastAsia="MS Gothic" w:cs="Arial"/>
                <w:b/>
                <w:color w:val="FF0000"/>
                <w:szCs w:val="20"/>
              </w:rPr>
              <w:t>236</w:t>
            </w:r>
            <w:r w:rsidR="008A5418">
              <w:rPr>
                <w:rFonts w:eastAsia="MS Gothic" w:cs="Arial"/>
                <w:b/>
                <w:szCs w:val="20"/>
              </w:rPr>
              <w:t>V</w:t>
            </w:r>
          </w:p>
        </w:tc>
        <w:tc>
          <w:tcPr>
            <w:tcW w:w="2835" w:type="dxa"/>
            <w:vAlign w:val="center"/>
          </w:tcPr>
          <w:p w14:paraId="30E2B862" w14:textId="3BB93616" w:rsidR="008A5418" w:rsidRPr="00131DC5" w:rsidRDefault="008C6069" w:rsidP="00A6008C">
            <w:pPr>
              <w:jc w:val="center"/>
              <w:rPr>
                <w:rFonts w:cs="Arial"/>
                <w:szCs w:val="20"/>
              </w:rPr>
            </w:pPr>
            <w:r w:rsidRPr="008C6069">
              <w:rPr>
                <w:rFonts w:ascii="Segoe UI Symbol" w:eastAsia="MS Gothic" w:hAnsi="Segoe UI Symbol" w:cs="Segoe UI Symbol"/>
                <w:b/>
                <w:color w:val="FF0000"/>
                <w:szCs w:val="20"/>
              </w:rPr>
              <w:t>X</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7172C0AB" w14:textId="77777777" w:rsidR="008A5418" w:rsidRDefault="008A5418" w:rsidP="008A5418">
      <w:pPr>
        <w:pStyle w:val="Titre2"/>
        <w:spacing w:line="240" w:lineRule="auto"/>
      </w:pPr>
      <w:bookmarkStart w:id="37" w:name="_Toc526108047"/>
      <w:bookmarkStart w:id="38" w:name="_Toc528770383"/>
      <w:r>
        <w:t>Conclusion sur la réalisation</w:t>
      </w:r>
      <w:r w:rsidRPr="009A4DBD">
        <w:t>.</w:t>
      </w:r>
      <w:bookmarkEnd w:id="37"/>
      <w:bookmarkEnd w:id="38"/>
    </w:p>
    <w:p w14:paraId="5A564280" w14:textId="77777777" w:rsidR="008A5418" w:rsidRDefault="008A5418" w:rsidP="008A5418">
      <w:r>
        <w:t>Après avoir raccordé et contrôlé le CIBE et le panneau de commande, faites une conclusion et une remontée des difficultés à la hiérarchie :</w:t>
      </w:r>
    </w:p>
    <w:p w14:paraId="143AB46E"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B28AE6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B7D2CD"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11EE87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9C865C9"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F599F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420CA0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8F2A5C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CF01E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3892514"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05D83" w14:textId="77777777" w:rsidR="008A5418" w:rsidRPr="004215C6" w:rsidRDefault="008A5418" w:rsidP="008A5418">
      <w:pPr>
        <w:pBdr>
          <w:top w:val="single" w:sz="4" w:space="1" w:color="auto"/>
          <w:left w:val="single" w:sz="4" w:space="4" w:color="auto"/>
          <w:bottom w:val="single" w:sz="4" w:space="1" w:color="auto"/>
          <w:right w:val="single" w:sz="4" w:space="4" w:color="auto"/>
        </w:pBdr>
        <w:rPr>
          <w:rFonts w:cs="Arial"/>
        </w:rPr>
      </w:pPr>
    </w:p>
    <w:p w14:paraId="5B69EAA5" w14:textId="77777777" w:rsidR="008A5418" w:rsidRDefault="008A5418" w:rsidP="008A5418">
      <w:pPr>
        <w:pStyle w:val="Titre1"/>
        <w:spacing w:line="240" w:lineRule="auto"/>
      </w:pPr>
      <w:bookmarkStart w:id="39" w:name="_Toc526108048"/>
      <w:bookmarkStart w:id="40" w:name="_Toc528770384"/>
      <w:r>
        <w:lastRenderedPageBreak/>
        <w:t>NFC 14-100 : installation de branchement bt</w:t>
      </w:r>
      <w:bookmarkEnd w:id="39"/>
      <w:bookmarkEnd w:id="40"/>
    </w:p>
    <w:p w14:paraId="095B9064" w14:textId="77777777" w:rsidR="008A5418" w:rsidRDefault="008A5418" w:rsidP="008A5418">
      <w:r>
        <w:t>En vous aidant du document annexe « eclairage_public_cahors »</w:t>
      </w:r>
    </w:p>
    <w:p w14:paraId="70BC06C6" w14:textId="77777777" w:rsidR="008A5418" w:rsidRDefault="008A5418" w:rsidP="008A5418">
      <w:pPr>
        <w:pStyle w:val="Titre2"/>
        <w:spacing w:line="240" w:lineRule="auto"/>
      </w:pPr>
      <w:bookmarkStart w:id="41" w:name="_Toc526108049"/>
      <w:bookmarkStart w:id="42" w:name="_Toc528770385"/>
      <w:r>
        <w:t>Domaine public ou domaine privé.</w:t>
      </w:r>
      <w:bookmarkEnd w:id="41"/>
      <w:bookmarkEnd w:id="42"/>
      <w:r>
        <w:t xml:space="preserve"> </w:t>
      </w:r>
    </w:p>
    <w:p w14:paraId="1D207C6A" w14:textId="77777777" w:rsidR="008A5418" w:rsidRDefault="008A5418" w:rsidP="008A5418">
      <w:r>
        <w:t>De quel domaine NFC 14-100 fait-elle partie ?</w:t>
      </w:r>
    </w:p>
    <w:p w14:paraId="0251ADFA" w14:textId="77777777" w:rsidR="008A5418" w:rsidRDefault="008A5418" w:rsidP="008A5418"/>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36"/>
      </w:tblGrid>
      <w:tr w:rsidR="008A5418" w:rsidRPr="00A121D0" w14:paraId="0AB87CF9" w14:textId="77777777" w:rsidTr="00A6008C">
        <w:tc>
          <w:tcPr>
            <w:tcW w:w="4106" w:type="dxa"/>
            <w:shd w:val="clear" w:color="auto" w:fill="D9D9D9"/>
            <w:vAlign w:val="center"/>
          </w:tcPr>
          <w:p w14:paraId="128BFD88" w14:textId="77777777" w:rsidR="008A5418" w:rsidRPr="00E52159" w:rsidRDefault="008A5418" w:rsidP="00A6008C">
            <w:pPr>
              <w:jc w:val="center"/>
              <w:rPr>
                <w:rFonts w:cs="Arial"/>
              </w:rPr>
            </w:pPr>
            <w:r>
              <w:rPr>
                <w:rFonts w:cs="Arial"/>
              </w:rPr>
              <w:t>Domaine privé</w:t>
            </w:r>
          </w:p>
        </w:tc>
        <w:tc>
          <w:tcPr>
            <w:tcW w:w="4336" w:type="dxa"/>
            <w:shd w:val="clear" w:color="auto" w:fill="D9D9D9"/>
            <w:vAlign w:val="center"/>
          </w:tcPr>
          <w:p w14:paraId="1F89F63E" w14:textId="77777777" w:rsidR="008A5418" w:rsidRPr="00E52159" w:rsidRDefault="008A5418" w:rsidP="00A6008C">
            <w:pPr>
              <w:jc w:val="center"/>
              <w:rPr>
                <w:rFonts w:cs="Arial"/>
              </w:rPr>
            </w:pPr>
            <w:r>
              <w:rPr>
                <w:rFonts w:cs="Arial"/>
              </w:rPr>
              <w:t>Domaine public</w:t>
            </w:r>
          </w:p>
        </w:tc>
      </w:tr>
      <w:tr w:rsidR="008A5418" w:rsidRPr="00A121D0" w14:paraId="12D0E0D2" w14:textId="77777777" w:rsidTr="00A6008C">
        <w:trPr>
          <w:trHeight w:val="455"/>
        </w:trPr>
        <w:tc>
          <w:tcPr>
            <w:tcW w:w="4106" w:type="dxa"/>
            <w:vAlign w:val="center"/>
          </w:tcPr>
          <w:p w14:paraId="629F04C4" w14:textId="104982BF"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c>
          <w:tcPr>
            <w:tcW w:w="4336" w:type="dxa"/>
            <w:vAlign w:val="center"/>
          </w:tcPr>
          <w:p w14:paraId="0986C8C5" w14:textId="16654EE2"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255C1FD7" w14:textId="77777777" w:rsidR="008A5418" w:rsidRDefault="008A5418" w:rsidP="008A5418"/>
    <w:p w14:paraId="5A3E485B" w14:textId="77777777" w:rsidR="008A5418" w:rsidRDefault="008A5418" w:rsidP="008A5418"/>
    <w:p w14:paraId="226AAF51" w14:textId="77777777" w:rsidR="008A5418" w:rsidRDefault="008A5418" w:rsidP="008A5418"/>
    <w:p w14:paraId="7D235242" w14:textId="77777777" w:rsidR="008A5418" w:rsidRDefault="008A5418" w:rsidP="008A5418">
      <w:pPr>
        <w:pStyle w:val="Titre2"/>
        <w:spacing w:line="240" w:lineRule="auto"/>
      </w:pPr>
      <w:bookmarkStart w:id="43" w:name="_Toc526108050"/>
      <w:bookmarkStart w:id="44" w:name="_Toc528770386"/>
      <w:r>
        <w:t>Périmètre de la NFC 14-100.</w:t>
      </w:r>
      <w:bookmarkEnd w:id="43"/>
      <w:bookmarkEnd w:id="44"/>
      <w:r>
        <w:t xml:space="preserve"> </w:t>
      </w:r>
    </w:p>
    <w:p w14:paraId="5AD268D6" w14:textId="77777777" w:rsidR="008A5418" w:rsidRPr="006C5DFB" w:rsidRDefault="008A5418" w:rsidP="008A5418">
      <w:r w:rsidRPr="006C5DFB">
        <w:t xml:space="preserve">Quelle est l’origine d’une installation électrique extérieure ? </w:t>
      </w:r>
    </w:p>
    <w:p w14:paraId="6440C21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AB70CF" w14:textId="77777777" w:rsidR="008C6069" w:rsidRDefault="008C6069" w:rsidP="008C6069">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hAnsi="Times New Roman"/>
          <w:color w:val="FF0000"/>
          <w:sz w:val="24"/>
        </w:rPr>
      </w:pPr>
      <w:r>
        <w:rPr>
          <w:rFonts w:ascii="HelveticaNeue" w:hAnsi="HelveticaNeue"/>
          <w:color w:val="FF0000"/>
          <w:szCs w:val="20"/>
        </w:rPr>
        <w:t>C’est la frontière entre la NF C 14-100 et la NF C 17-200, appelée point de livraison « PDL », soit :</w:t>
      </w:r>
      <w:r>
        <w:rPr>
          <w:rFonts w:ascii="HelveticaNeue" w:hAnsi="HelveticaNeue"/>
          <w:color w:val="FF0000"/>
          <w:szCs w:val="20"/>
        </w:rPr>
        <w:br/>
        <w:t>• Dans le cas du branchement à puissance limitée, les bornes aval de l’Appareil Général de Commande et de Protection (AGCP) ;</w:t>
      </w:r>
      <w:r>
        <w:rPr>
          <w:rFonts w:ascii="HelveticaNeue" w:hAnsi="HelveticaNeue"/>
          <w:color w:val="FF0000"/>
          <w:szCs w:val="20"/>
        </w:rPr>
        <w:br/>
        <w:t xml:space="preserve">• Dans le cas du branchement à puissance surveillée, les bornes aval de l’appareil de sectionnement à coupure visible ou pleinement apparente </w:t>
      </w:r>
    </w:p>
    <w:p w14:paraId="32A099DC" w14:textId="77777777" w:rsidR="008A5418" w:rsidRPr="00186F1D"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63B6915" w14:textId="77777777" w:rsidR="008A5418" w:rsidRDefault="008A5418" w:rsidP="008A5418">
      <w:pPr>
        <w:spacing w:before="100" w:beforeAutospacing="1" w:after="0"/>
        <w:rPr>
          <w:rFonts w:ascii="Times New Roman" w:hAnsi="Times New Roman"/>
          <w:sz w:val="24"/>
        </w:rPr>
      </w:pPr>
    </w:p>
    <w:p w14:paraId="403B3481" w14:textId="77777777" w:rsidR="008A5418" w:rsidRDefault="008A5418" w:rsidP="008A5418">
      <w:pPr>
        <w:pStyle w:val="Titre2"/>
        <w:spacing w:line="240" w:lineRule="auto"/>
      </w:pPr>
      <w:bookmarkStart w:id="45" w:name="_Toc526108051"/>
      <w:bookmarkStart w:id="46" w:name="_Toc528770387"/>
      <w:r>
        <w:t>Contrainte d’accès au</w:t>
      </w:r>
      <w:r w:rsidRPr="008B2437">
        <w:t xml:space="preserve"> </w:t>
      </w:r>
      <w:r>
        <w:t>périmètre de la NFC 14-100.</w:t>
      </w:r>
      <w:bookmarkEnd w:id="45"/>
      <w:bookmarkEnd w:id="46"/>
      <w:r>
        <w:t xml:space="preserve"> </w:t>
      </w:r>
    </w:p>
    <w:p w14:paraId="17E8CCDA"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47" w:name="_Toc526108052"/>
    </w:p>
    <w:p w14:paraId="23FCE52C" w14:textId="1420DDB3"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r>
        <w:rPr>
          <w:rFonts w:ascii="HelveticaNeue" w:hAnsi="HelveticaNeue"/>
          <w:color w:val="FF0000"/>
          <w:szCs w:val="20"/>
        </w:rPr>
        <w:t>Le gestionnaire du réseau de distribution (GRD) publique doit pouvoir changer toute l’installation C14-100, y compris les appareils et le panneau du tableau de contrôle sans être perturbés par les autres installations et matériels.</w:t>
      </w:r>
      <w:r>
        <w:rPr>
          <w:rFonts w:ascii="HelveticaNeue" w:hAnsi="HelveticaNeue"/>
          <w:color w:val="FF0000"/>
          <w:szCs w:val="20"/>
        </w:rPr>
        <w:br/>
        <w:t xml:space="preserve">Il n’est pas demandé d’accès permanent au panneau de contrôle par le GRD. </w:t>
      </w:r>
    </w:p>
    <w:p w14:paraId="4BE5D9C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p>
    <w:p w14:paraId="408C2D63" w14:textId="77777777" w:rsidR="008C6069" w:rsidRDefault="008C6069">
      <w:pPr>
        <w:jc w:val="left"/>
        <w:rPr>
          <w:rFonts w:eastAsiaTheme="majorEastAsia" w:cstheme="majorBidi"/>
          <w:b/>
          <w:bCs/>
          <w:sz w:val="28"/>
          <w:szCs w:val="26"/>
          <w:u w:val="single"/>
        </w:rPr>
      </w:pPr>
      <w:r>
        <w:br w:type="page"/>
      </w:r>
    </w:p>
    <w:p w14:paraId="6994C554" w14:textId="5CAEFF7C" w:rsidR="008A5418" w:rsidRDefault="008C6069" w:rsidP="008C6069">
      <w:pPr>
        <w:pStyle w:val="Titre2"/>
        <w:spacing w:line="240" w:lineRule="auto"/>
      </w:pPr>
      <w:r>
        <w:lastRenderedPageBreak/>
        <w:t xml:space="preserve"> </w:t>
      </w:r>
      <w:bookmarkStart w:id="48" w:name="_Toc528770388"/>
      <w:r w:rsidR="008A5418">
        <w:t>Armoire S17 du Smart Street.</w:t>
      </w:r>
      <w:bookmarkEnd w:id="47"/>
      <w:bookmarkEnd w:id="48"/>
      <w:r w:rsidR="008A5418">
        <w:t xml:space="preserve"> </w:t>
      </w:r>
    </w:p>
    <w:p w14:paraId="70AACC8E" w14:textId="77777777" w:rsidR="008A5418" w:rsidRDefault="008A5418" w:rsidP="008A5418">
      <w:pPr>
        <w:rPr>
          <w:rFonts w:cs="Arial"/>
        </w:rPr>
      </w:pPr>
      <w:r>
        <w:rPr>
          <w:rFonts w:cs="Arial"/>
        </w:rPr>
        <w:t>L’armoire S17 permet d’avoir le CIBE, le panneau de contrôle et le panneau installation EP dans le même coffret</w:t>
      </w:r>
    </w:p>
    <w:p w14:paraId="637657F3" w14:textId="77777777" w:rsidR="008A5418" w:rsidRPr="0086087A" w:rsidRDefault="008A5418" w:rsidP="008A5418">
      <w:pPr>
        <w:rPr>
          <w:rFonts w:cs="Arial"/>
        </w:rPr>
      </w:pPr>
      <w:r>
        <w:rPr>
          <w:rFonts w:cs="Arial"/>
        </w:rPr>
        <w:t>Définir quelles normes se situe sur le S17, hormis la NFC 15-100.</w:t>
      </w:r>
    </w:p>
    <w:p w14:paraId="4E18E290" w14:textId="77777777" w:rsidR="008A5418" w:rsidRDefault="008A5418" w:rsidP="008A5418">
      <w:pPr>
        <w:jc w:val="center"/>
      </w:pPr>
      <w:r>
        <w:rPr>
          <w:noProof/>
        </w:rPr>
        <w:drawing>
          <wp:inline distT="0" distB="0" distL="0" distR="0" wp14:anchorId="77A85603" wp14:editId="0FF8B5F1">
            <wp:extent cx="4623435" cy="19343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8-09-30 à 21.45.48.png"/>
                    <pic:cNvPicPr/>
                  </pic:nvPicPr>
                  <pic:blipFill rotWithShape="1">
                    <a:blip r:embed="rId23">
                      <a:extLst>
                        <a:ext uri="{28A0092B-C50C-407E-A947-70E740481C1C}">
                          <a14:useLocalDpi xmlns:a14="http://schemas.microsoft.com/office/drawing/2010/main" val="0"/>
                        </a:ext>
                      </a:extLst>
                    </a:blip>
                    <a:srcRect b="13455"/>
                    <a:stretch/>
                  </pic:blipFill>
                  <pic:spPr bwMode="auto">
                    <a:xfrm>
                      <a:off x="0" y="0"/>
                      <a:ext cx="4623796" cy="1934458"/>
                    </a:xfrm>
                    <a:prstGeom prst="rect">
                      <a:avLst/>
                    </a:prstGeom>
                    <a:ln>
                      <a:noFill/>
                    </a:ln>
                    <a:extLst>
                      <a:ext uri="{53640926-AAD7-44D8-BBD7-CCE9431645EC}">
                        <a14:shadowObscured xmlns:a14="http://schemas.microsoft.com/office/drawing/2010/main"/>
                      </a:ext>
                    </a:extLst>
                  </pic:spPr>
                </pic:pic>
              </a:graphicData>
            </a:graphic>
          </wp:inline>
        </w:drawing>
      </w:r>
    </w:p>
    <w:p w14:paraId="621DE866" w14:textId="77777777" w:rsidR="008A5418" w:rsidRDefault="008A5418" w:rsidP="008A5418">
      <w:pPr>
        <w:pStyle w:val="Titre2"/>
        <w:spacing w:line="240" w:lineRule="auto"/>
      </w:pPr>
      <w:bookmarkStart w:id="49" w:name="_Toc526108053"/>
      <w:bookmarkStart w:id="50" w:name="_Toc528770389"/>
      <w:r>
        <w:t>Fonction comptage.</w:t>
      </w:r>
      <w:bookmarkEnd w:id="49"/>
      <w:bookmarkEnd w:id="50"/>
      <w:r>
        <w:t xml:space="preserve"> </w:t>
      </w:r>
    </w:p>
    <w:p w14:paraId="30697084" w14:textId="77777777" w:rsidR="008A5418" w:rsidRDefault="008A5418" w:rsidP="008A5418">
      <w:r>
        <w:t>Quel est l’élément assurant la fonction comptage ?</w:t>
      </w:r>
    </w:p>
    <w:p w14:paraId="3A19C4A9"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51" w:name="_Toc526108054"/>
    </w:p>
    <w:p w14:paraId="099A6A27"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szCs w:val="24"/>
        </w:rPr>
      </w:pPr>
      <w:r>
        <w:rPr>
          <w:rFonts w:ascii="HelveticaNeue" w:hAnsi="HelveticaNeue"/>
          <w:color w:val="FF0000"/>
          <w:szCs w:val="20"/>
        </w:rPr>
        <w:t xml:space="preserve">Le panneau de contrôle qui regroupe le compteur et l’AGCP. Il sera monophasé ou triphasé et conforme au cahier des charges «ERDF-CPT-M&amp;S-spe-13006A». Ces panneaux sont adaptés à la pose d’un compteur CBE ou LINKY. Les platines type 2 des coffrets actuels sont aussi utilisables. </w:t>
      </w:r>
    </w:p>
    <w:p w14:paraId="03E71D1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p w14:paraId="4C6A19D0" w14:textId="545369F9" w:rsidR="008A5418" w:rsidRDefault="008C6069" w:rsidP="008C6069">
      <w:pPr>
        <w:pStyle w:val="Titre2"/>
        <w:spacing w:line="240" w:lineRule="auto"/>
      </w:pPr>
      <w:r>
        <w:t xml:space="preserve"> </w:t>
      </w:r>
      <w:bookmarkStart w:id="52" w:name="_Toc528770390"/>
      <w:r w:rsidR="008A5418">
        <w:t>Fonction AGCP (Appareil Général de Coupure et de Protection).</w:t>
      </w:r>
      <w:bookmarkEnd w:id="51"/>
      <w:bookmarkEnd w:id="52"/>
      <w:r w:rsidR="008A5418">
        <w:t xml:space="preserve"> </w:t>
      </w:r>
    </w:p>
    <w:p w14:paraId="1D6D111D" w14:textId="77777777" w:rsidR="008A5418" w:rsidRDefault="008A5418" w:rsidP="008A5418">
      <w:r>
        <w:t>Quel est l’élément assurant la fonction AGCP ?</w:t>
      </w:r>
    </w:p>
    <w:p w14:paraId="69A7116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495350DE"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szCs w:val="24"/>
        </w:rPr>
      </w:pPr>
      <w:r>
        <w:rPr>
          <w:rFonts w:ascii="HelveticaNeue" w:hAnsi="HelveticaNeue"/>
          <w:color w:val="FF0000"/>
          <w:szCs w:val="20"/>
        </w:rPr>
        <w:t xml:space="preserve">Le disjoncteur de branchement (DDB) NF C 14-100 §3.4.9 à coupure omnipolaire. Suivant les configurations des départs EP, il sera non différentiel, différentiel ou différentiel sélectif. Le disjoncteur du panneau de contrôle peut servir d’interrupteur frontière uniquement sur les installations de faibles étendues (3 points lumineux maximum). </w:t>
      </w:r>
    </w:p>
    <w:p w14:paraId="1C52342F"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sectPr w:rsidR="008C6069" w:rsidSect="007F336F">
      <w:headerReference w:type="default" r:id="rId24"/>
      <w:footerReference w:type="default" r:id="rId2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663C4" w14:textId="77777777" w:rsidR="003C6BB1" w:rsidRDefault="003C6BB1" w:rsidP="00CD447F">
      <w:pPr>
        <w:spacing w:after="0"/>
      </w:pPr>
      <w:r>
        <w:separator/>
      </w:r>
    </w:p>
  </w:endnote>
  <w:endnote w:type="continuationSeparator" w:id="0">
    <w:p w14:paraId="20B00292" w14:textId="77777777" w:rsidR="003C6BB1" w:rsidRDefault="003C6BB1"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
    <w:altName w:val="Arial"/>
    <w:panose1 w:val="020005030000000200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6C2CD4CE"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0130F0">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0130F0">
            <w:rPr>
              <w:rFonts w:ascii="Arial Narrow" w:hAnsi="Arial Narrow"/>
              <w:noProof/>
            </w:rPr>
            <w:t>7</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3C6BB1"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2A712B5"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BC695F">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BC695F">
            <w:rPr>
              <w:rFonts w:ascii="Arial Narrow" w:hAnsi="Arial Narrow"/>
              <w:noProof/>
            </w:rPr>
            <w:t>7</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3C6BB1"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7C31C" w14:textId="77777777" w:rsidR="003C6BB1" w:rsidRDefault="003C6BB1" w:rsidP="00CD447F">
      <w:pPr>
        <w:spacing w:after="0"/>
      </w:pPr>
      <w:r>
        <w:separator/>
      </w:r>
    </w:p>
  </w:footnote>
  <w:footnote w:type="continuationSeparator" w:id="0">
    <w:p w14:paraId="0544784A" w14:textId="77777777" w:rsidR="003C6BB1" w:rsidRDefault="003C6BB1"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0D0BE12" w:rsidR="00533FE8" w:rsidRDefault="00A36516" w:rsidP="0075678E">
          <w:pPr>
            <w:spacing w:before="240"/>
            <w:jc w:val="right"/>
          </w:pPr>
          <w:r>
            <w:fldChar w:fldCharType="begin"/>
          </w:r>
          <w:r w:rsidR="00F16E27">
            <w:instrText xml:space="preserve"> REF RepetitionFx  \* MERGEFORMAT </w:instrText>
          </w:r>
          <w:r>
            <w:fldChar w:fldCharType="separate"/>
          </w:r>
          <w:r w:rsidR="000130F0">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61A50EC1" w:rsidR="00533FE8" w:rsidRDefault="00533FE8" w:rsidP="00A63DA8">
          <w:pPr>
            <w:jc w:val="left"/>
          </w:pPr>
          <w:r w:rsidRPr="00CD447F">
            <w:rPr>
              <w:b/>
              <w:bCs/>
              <w:color w:val="3366CC"/>
              <w:sz w:val="24"/>
              <w:szCs w:val="24"/>
            </w:rPr>
            <w:t xml:space="preserve">DOSSIER </w:t>
          </w:r>
          <w:r w:rsidR="000130F0">
            <w:rPr>
              <w:b/>
              <w:bCs/>
              <w:color w:val="3366CC"/>
              <w:sz w:val="24"/>
              <w:szCs w:val="24"/>
            </w:rPr>
            <w:t>PEDAGOGIQUE</w:t>
          </w:r>
        </w:p>
      </w:tc>
      <w:tc>
        <w:tcPr>
          <w:tcW w:w="2466" w:type="pct"/>
          <w:vAlign w:val="center"/>
        </w:tcPr>
        <w:p w14:paraId="247C220E" w14:textId="2FF1726A"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130F0">
            <w:rPr>
              <w:rFonts w:cs="Arial"/>
              <w:b/>
              <w:bCs/>
              <w:szCs w:val="20"/>
            </w:rPr>
            <w:t>SMART STREET CY10</w:t>
          </w:r>
          <w:r>
            <w:rPr>
              <w:rFonts w:cs="Arial"/>
              <w:b/>
              <w:bCs/>
              <w:szCs w:val="20"/>
            </w:rPr>
            <w:fldChar w:fldCharType="end"/>
          </w:r>
        </w:p>
      </w:tc>
      <w:tc>
        <w:tcPr>
          <w:tcW w:w="1315" w:type="pct"/>
          <w:vAlign w:val="center"/>
        </w:tcPr>
        <w:p w14:paraId="49333792" w14:textId="1178B992" w:rsidR="00533FE8" w:rsidRDefault="003C6BB1" w:rsidP="00A63DA8">
          <w:pPr>
            <w:jc w:val="right"/>
          </w:pPr>
          <w:r>
            <w:fldChar w:fldCharType="begin"/>
          </w:r>
          <w:r>
            <w:instrText xml:space="preserve"> DOCPROPERTY  Category  \* MERGEFORMAT </w:instrText>
          </w:r>
          <w:r>
            <w:fldChar w:fldCharType="separate"/>
          </w:r>
          <w:r w:rsidR="000130F0">
            <w:t>Raccordement réseau</w:t>
          </w:r>
          <w:r>
            <w:fldChar w:fldCharType="end"/>
          </w:r>
          <w:r w:rsidR="00DF5051">
            <w:t xml:space="preserve"> corrigé</w:t>
          </w:r>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38.8pt;height:31.95pt" o:bullet="t">
        <v:imagedata r:id="rId1" o:title="icone_attention"/>
      </v:shape>
    </w:pict>
  </w:numPicBullet>
  <w:numPicBullet w:numPicBulletId="1">
    <w:pict>
      <v:shape id="_x0000_i1291"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30F0"/>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53BF8"/>
    <w:rsid w:val="00392371"/>
    <w:rsid w:val="003B2406"/>
    <w:rsid w:val="003C6BB1"/>
    <w:rsid w:val="003D6844"/>
    <w:rsid w:val="003F7750"/>
    <w:rsid w:val="003F7B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BA9"/>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38B6"/>
    <w:rsid w:val="007C5857"/>
    <w:rsid w:val="007D2779"/>
    <w:rsid w:val="007F06FC"/>
    <w:rsid w:val="007F336F"/>
    <w:rsid w:val="007F4B3A"/>
    <w:rsid w:val="007F54C5"/>
    <w:rsid w:val="007F6027"/>
    <w:rsid w:val="007F6CA2"/>
    <w:rsid w:val="008206D2"/>
    <w:rsid w:val="00842485"/>
    <w:rsid w:val="008515B7"/>
    <w:rsid w:val="00865E17"/>
    <w:rsid w:val="00867183"/>
    <w:rsid w:val="00871F2F"/>
    <w:rsid w:val="008741B8"/>
    <w:rsid w:val="00874C37"/>
    <w:rsid w:val="00892AEF"/>
    <w:rsid w:val="008A29E3"/>
    <w:rsid w:val="008A5418"/>
    <w:rsid w:val="008B3693"/>
    <w:rsid w:val="008C6069"/>
    <w:rsid w:val="008D2C79"/>
    <w:rsid w:val="008E2F2E"/>
    <w:rsid w:val="008E454A"/>
    <w:rsid w:val="008F577D"/>
    <w:rsid w:val="0090602E"/>
    <w:rsid w:val="0091479B"/>
    <w:rsid w:val="009151F8"/>
    <w:rsid w:val="009244CB"/>
    <w:rsid w:val="00944520"/>
    <w:rsid w:val="00976055"/>
    <w:rsid w:val="009801EB"/>
    <w:rsid w:val="00984CAC"/>
    <w:rsid w:val="009864B3"/>
    <w:rsid w:val="0098681C"/>
    <w:rsid w:val="00986DC5"/>
    <w:rsid w:val="00990668"/>
    <w:rsid w:val="009A02D2"/>
    <w:rsid w:val="009A70F6"/>
    <w:rsid w:val="009C2667"/>
    <w:rsid w:val="009F679B"/>
    <w:rsid w:val="00A0447F"/>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C695F"/>
    <w:rsid w:val="00BD308E"/>
    <w:rsid w:val="00BE353B"/>
    <w:rsid w:val="00C03E2E"/>
    <w:rsid w:val="00C06A48"/>
    <w:rsid w:val="00C135D4"/>
    <w:rsid w:val="00C22ACB"/>
    <w:rsid w:val="00C332F1"/>
    <w:rsid w:val="00C47478"/>
    <w:rsid w:val="00C7247E"/>
    <w:rsid w:val="00C804BD"/>
    <w:rsid w:val="00C866AD"/>
    <w:rsid w:val="00C9021F"/>
    <w:rsid w:val="00CA1519"/>
    <w:rsid w:val="00CB0271"/>
    <w:rsid w:val="00CC7E37"/>
    <w:rsid w:val="00CD447F"/>
    <w:rsid w:val="00D13D23"/>
    <w:rsid w:val="00D559B8"/>
    <w:rsid w:val="00DB2642"/>
    <w:rsid w:val="00DB54C3"/>
    <w:rsid w:val="00DB6C50"/>
    <w:rsid w:val="00DF5051"/>
    <w:rsid w:val="00E04C68"/>
    <w:rsid w:val="00E86FAC"/>
    <w:rsid w:val="00E87904"/>
    <w:rsid w:val="00EB351D"/>
    <w:rsid w:val="00EC4BA2"/>
    <w:rsid w:val="00EE6D72"/>
    <w:rsid w:val="00EF202D"/>
    <w:rsid w:val="00F05472"/>
    <w:rsid w:val="00F16E27"/>
    <w:rsid w:val="00F42735"/>
    <w:rsid w:val="00F50695"/>
    <w:rsid w:val="00F5327E"/>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53312190">
      <w:bodyDiv w:val="1"/>
      <w:marLeft w:val="0"/>
      <w:marRight w:val="0"/>
      <w:marTop w:val="0"/>
      <w:marBottom w:val="0"/>
      <w:divBdr>
        <w:top w:val="none" w:sz="0" w:space="0" w:color="auto"/>
        <w:left w:val="none" w:sz="0" w:space="0" w:color="auto"/>
        <w:bottom w:val="none" w:sz="0" w:space="0" w:color="auto"/>
        <w:right w:val="none" w:sz="0" w:space="0" w:color="auto"/>
      </w:divBdr>
    </w:div>
    <w:div w:id="433477092">
      <w:bodyDiv w:val="1"/>
      <w:marLeft w:val="0"/>
      <w:marRight w:val="0"/>
      <w:marTop w:val="0"/>
      <w:marBottom w:val="0"/>
      <w:divBdr>
        <w:top w:val="none" w:sz="0" w:space="0" w:color="auto"/>
        <w:left w:val="none" w:sz="0" w:space="0" w:color="auto"/>
        <w:bottom w:val="none" w:sz="0" w:space="0" w:color="auto"/>
        <w:right w:val="none" w:sz="0" w:space="0" w:color="auto"/>
      </w:divBdr>
    </w:div>
    <w:div w:id="555049606">
      <w:bodyDiv w:val="1"/>
      <w:marLeft w:val="0"/>
      <w:marRight w:val="0"/>
      <w:marTop w:val="0"/>
      <w:marBottom w:val="0"/>
      <w:divBdr>
        <w:top w:val="none" w:sz="0" w:space="0" w:color="auto"/>
        <w:left w:val="none" w:sz="0" w:space="0" w:color="auto"/>
        <w:bottom w:val="none" w:sz="0" w:space="0" w:color="auto"/>
        <w:right w:val="none" w:sz="0" w:space="0" w:color="auto"/>
      </w:divBdr>
    </w:div>
    <w:div w:id="713963130">
      <w:bodyDiv w:val="1"/>
      <w:marLeft w:val="0"/>
      <w:marRight w:val="0"/>
      <w:marTop w:val="0"/>
      <w:marBottom w:val="0"/>
      <w:divBdr>
        <w:top w:val="none" w:sz="0" w:space="0" w:color="auto"/>
        <w:left w:val="none" w:sz="0" w:space="0" w:color="auto"/>
        <w:bottom w:val="none" w:sz="0" w:space="0" w:color="auto"/>
        <w:right w:val="none" w:sz="0" w:space="0" w:color="auto"/>
      </w:divBdr>
    </w:div>
    <w:div w:id="764157679">
      <w:bodyDiv w:val="1"/>
      <w:marLeft w:val="0"/>
      <w:marRight w:val="0"/>
      <w:marTop w:val="0"/>
      <w:marBottom w:val="0"/>
      <w:divBdr>
        <w:top w:val="none" w:sz="0" w:space="0" w:color="auto"/>
        <w:left w:val="none" w:sz="0" w:space="0" w:color="auto"/>
        <w:bottom w:val="none" w:sz="0" w:space="0" w:color="auto"/>
        <w:right w:val="none" w:sz="0" w:space="0" w:color="auto"/>
      </w:divBdr>
    </w:div>
    <w:div w:id="877745121">
      <w:bodyDiv w:val="1"/>
      <w:marLeft w:val="0"/>
      <w:marRight w:val="0"/>
      <w:marTop w:val="0"/>
      <w:marBottom w:val="0"/>
      <w:divBdr>
        <w:top w:val="none" w:sz="0" w:space="0" w:color="auto"/>
        <w:left w:val="none" w:sz="0" w:space="0" w:color="auto"/>
        <w:bottom w:val="none" w:sz="0" w:space="0" w:color="auto"/>
        <w:right w:val="none" w:sz="0" w:space="0" w:color="auto"/>
      </w:divBdr>
    </w:div>
    <w:div w:id="1576550107">
      <w:bodyDiv w:val="1"/>
      <w:marLeft w:val="0"/>
      <w:marRight w:val="0"/>
      <w:marTop w:val="0"/>
      <w:marBottom w:val="0"/>
      <w:divBdr>
        <w:top w:val="none" w:sz="0" w:space="0" w:color="auto"/>
        <w:left w:val="none" w:sz="0" w:space="0" w:color="auto"/>
        <w:bottom w:val="none" w:sz="0" w:space="0" w:color="auto"/>
        <w:right w:val="none" w:sz="0" w:space="0" w:color="auto"/>
      </w:divBdr>
    </w:div>
    <w:div w:id="1964848848">
      <w:bodyDiv w:val="1"/>
      <w:marLeft w:val="0"/>
      <w:marRight w:val="0"/>
      <w:marTop w:val="0"/>
      <w:marBottom w:val="0"/>
      <w:divBdr>
        <w:top w:val="none" w:sz="0" w:space="0" w:color="auto"/>
        <w:left w:val="none" w:sz="0" w:space="0" w:color="auto"/>
        <w:bottom w:val="none" w:sz="0" w:space="0" w:color="auto"/>
        <w:right w:val="none" w:sz="0" w:space="0" w:color="auto"/>
      </w:divBdr>
    </w:div>
    <w:div w:id="20139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640D7-A4EB-0B4C-A7E7-045B0F97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83</TotalTime>
  <Pages>8</Pages>
  <Words>1689</Words>
  <Characters>8631</Characters>
  <Application>Microsoft Office Word</Application>
  <DocSecurity>0</DocSecurity>
  <Lines>616</Lines>
  <Paragraphs>355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18</cp:revision>
  <cp:lastPrinted>2018-11-01T14:24:00Z</cp:lastPrinted>
  <dcterms:created xsi:type="dcterms:W3CDTF">2018-10-31T14:13:00Z</dcterms:created>
  <dcterms:modified xsi:type="dcterms:W3CDTF">2019-09-08T16:32:00Z</dcterms:modified>
  <cp:category>Raccordement réseau</cp:category>
</cp:coreProperties>
</file>