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262D" w:rsidRDefault="00CA35F2" w:rsidP="0030262D">
      <w:pPr>
        <w:pStyle w:val="TM1"/>
        <w:pBdr>
          <w:bottom w:val="single" w:sz="4" w:space="1" w:color="auto"/>
        </w:pBdr>
        <w:tabs>
          <w:tab w:val="left" w:pos="1771"/>
          <w:tab w:val="right" w:leader="dot" w:pos="10762"/>
        </w:tabs>
        <w:rPr>
          <w:rFonts w:asciiTheme="majorHAnsi" w:hAnsiTheme="majorHAnsi"/>
        </w:rPr>
      </w:pPr>
      <w:r>
        <w:rPr>
          <w:noProof/>
        </w:rPr>
        <w:pict>
          <v:shapetype id="_x0000_t202" coordsize="21600,21600" o:spt="202" path="m,l,21600r21600,l21600,xe">
            <v:stroke joinstyle="miter"/>
            <v:path gradientshapeok="t" o:connecttype="rect"/>
          </v:shapetype>
          <v:shape id="WordArt 17" o:spid="_x0000_s1038" type="#_x0000_t202" style="position:absolute;left:0;text-align:left;margin-left:-177.2pt;margin-top:187.1pt;width:396.85pt;height:63.85pt;rotation:-90;z-index:-251659264;visibility:visible;mso-position-vertical-relative:margin" o:allowincell="f" o:allowoverlap="f" filled="f" stroked="f">
            <o:lock v:ext="edit" shapetype="t"/>
            <v:textbox style="layout-flow:vertical;mso-layout-flow-alt:bottom-to-top;mso-fit-shape-to-text:t">
              <w:txbxContent>
                <w:p w:rsidR="00DA6E09" w:rsidRPr="007C0102" w:rsidRDefault="00DA6E09" w:rsidP="00DA6E09">
                  <w:pPr>
                    <w:pStyle w:val="NormalWeb"/>
                    <w:spacing w:before="0" w:beforeAutospacing="0" w:after="0" w:afterAutospacing="0"/>
                    <w:rPr>
                      <w:rFonts w:ascii="Arial Narrow" w:hAnsi="Arial Narrow"/>
                      <w:b/>
                      <w:sz w:val="96"/>
                      <w:szCs w:val="96"/>
                    </w:rPr>
                  </w:pPr>
                  <w:r w:rsidRPr="007C0102">
                    <w:rPr>
                      <w:rFonts w:ascii="Arial Narrow" w:eastAsia="Arial Unicode MS" w:hAnsi="Arial Narrow" w:cs="Arial Unicode MS"/>
                      <w:b/>
                      <w:color w:val="000000"/>
                      <w:sz w:val="96"/>
                      <w:szCs w:val="96"/>
                    </w:rPr>
                    <w:t>DOSSIER MACHINE</w:t>
                  </w:r>
                </w:p>
              </w:txbxContent>
            </v:textbox>
            <w10:wrap anchory="margin"/>
            <w10:anchorlock/>
          </v:shape>
        </w:pict>
      </w:r>
      <w:r>
        <w:rPr>
          <w:noProof/>
        </w:rPr>
        <w:pict>
          <v:group id="_x0000_s1046" editas="canvas" style="position:absolute;left:0;text-align:left;margin-left:.05pt;margin-top:508.3pt;width:538.6pt;height:207pt;z-index:251658240" coordorigin="568,11881" coordsize="10772,4140">
            <v:shape id="_x0000_s1047" type="#_x0000_t75" style="position:absolute;left:568;top:11881;width:10772;height:4140" o:preferrelative="f" stroked="t" strokecolor="#969696" strokeweight="2.5pt">
              <v:fill o:detectmouseclick="t"/>
              <v:path o:extrusionok="t" o:connecttype="none"/>
              <o:lock v:ext="edit" aspectratio="f" text="t"/>
            </v:shape>
            <v:rect id="Rectangle 68" o:spid="_x0000_s1049" style="position:absolute;left:6362;top:12133;width:4800;height:1512;visibility:visible" filled="f" stroked="f">
              <v:textbox style="mso-next-textbox:#Rectangle 68" inset="0,0,0,0">
                <w:txbxContent>
                  <w:p w:rsidR="00DA6E09" w:rsidRPr="00CC0759" w:rsidRDefault="00DA6E09" w:rsidP="00575E1B">
                    <w:pPr>
                      <w:jc w:val="center"/>
                      <w:rPr>
                        <w:b/>
                        <w:sz w:val="32"/>
                        <w:szCs w:val="32"/>
                        <w:u w:val="single"/>
                      </w:rPr>
                    </w:pPr>
                    <w:r w:rsidRPr="00CC0759">
                      <w:rPr>
                        <w:b/>
                        <w:sz w:val="32"/>
                        <w:szCs w:val="32"/>
                        <w:u w:val="single"/>
                      </w:rPr>
                      <w:t>DOSSIER TECHNIQUE</w:t>
                    </w:r>
                  </w:p>
                  <w:p w:rsidR="00DA6E09" w:rsidRPr="00AF7330" w:rsidRDefault="00263957" w:rsidP="00575E1B">
                    <w:pPr>
                      <w:pStyle w:val="Fxpagedegarde"/>
                    </w:pPr>
                    <w:fldSimple w:instr=" DOCPROPERTY  Category  \* MERGEFORMAT ">
                      <w:r w:rsidR="00770272">
                        <w:t>F1.1 - Présentation</w:t>
                      </w:r>
                    </w:fldSimple>
                  </w:p>
                </w:txbxContent>
              </v:textbox>
            </v:rect>
            <v:shape id="Image 9" o:spid="_x0000_s1031" type="#_x0000_t75" style="position:absolute;left:7766;top:13607;width:1974;height:2314;visibility:visibl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bP3BAAAA2gAAAA8AAABkcnMvZG93bnJldi54bWxET01rwkAQvRf8D8sIvTUbhYY0ZpUiiK2l&#10;B1PB65gdk9DsbMiuSfrvu4WCx8f7zjeTacVAvWssK1hEMQji0uqGKwWnr91TCsJ5ZI2tZVLwQw42&#10;69lDjpm2Ix9pKHwlQgi7DBXU3neZlK6syaCLbEccuKvtDfoA+0rqHscQblq5jONEGmw4NNTY0bam&#10;8ru4GQWf1yF93+vj5eP5EB/cbTmek7BHPc6n1xUIT5O/i//db1rBC/xdCTdAr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WbP3BAAAA2gAAAA8AAAAAAAAAAAAAAAAAnwIA&#10;AGRycy9kb3ducmV2LnhtbFBLBQYAAAAABAAEAPcAAACNAwAAAAA=&#10;">
              <v:imagedata r:id="rId8" o:title="Présentation"/>
              <v:path arrowok="t"/>
            </v:shape>
            <v:shape id="_x0000_s1067" type="#_x0000_t75" style="position:absolute;left:1099;top:12138;width:3692;height:3625">
              <v:imagedata r:id="rId9" o:title=""/>
            </v:shape>
            <w10:anchorlock/>
          </v:group>
        </w:pict>
      </w:r>
    </w:p>
    <w:p w:rsidR="00770272" w:rsidRDefault="00D5408D">
      <w:pPr>
        <w:pStyle w:val="TM1"/>
        <w:tabs>
          <w:tab w:val="left" w:pos="1771"/>
          <w:tab w:val="right" w:leader="dot" w:pos="10762"/>
        </w:tabs>
        <w:rPr>
          <w:rFonts w:asciiTheme="minorHAnsi" w:hAnsiTheme="minorHAnsi"/>
          <w:b w:val="0"/>
          <w:bCs w:val="0"/>
          <w:caps w:val="0"/>
          <w:noProof/>
          <w:sz w:val="22"/>
          <w:szCs w:val="22"/>
        </w:rPr>
      </w:pPr>
      <w:r>
        <w:rPr>
          <w:rFonts w:asciiTheme="majorHAnsi" w:hAnsiTheme="majorHAnsi"/>
          <w:b w:val="0"/>
          <w:bCs w:val="0"/>
          <w:caps w:val="0"/>
        </w:rPr>
        <w:fldChar w:fldCharType="begin"/>
      </w:r>
      <w:r w:rsidR="00470955">
        <w:rPr>
          <w:rFonts w:asciiTheme="majorHAnsi" w:hAnsiTheme="majorHAnsi"/>
          <w:b w:val="0"/>
          <w:bCs w:val="0"/>
          <w:caps w:val="0"/>
        </w:rPr>
        <w:instrText xml:space="preserve"> TOC \o "1-5" \h \z \u </w:instrText>
      </w:r>
      <w:r>
        <w:rPr>
          <w:rFonts w:asciiTheme="majorHAnsi" w:hAnsiTheme="majorHAnsi"/>
          <w:b w:val="0"/>
          <w:bCs w:val="0"/>
          <w:caps w:val="0"/>
        </w:rPr>
        <w:fldChar w:fldCharType="separate"/>
      </w:r>
      <w:hyperlink w:anchor="_Toc433793847" w:history="1">
        <w:r w:rsidR="00770272" w:rsidRPr="001E35AB">
          <w:rPr>
            <w:rStyle w:val="Lienhypertexte"/>
            <w:noProof/>
          </w:rPr>
          <w:t>1</w:t>
        </w:r>
        <w:r w:rsidR="00770272">
          <w:rPr>
            <w:rFonts w:asciiTheme="minorHAnsi" w:hAnsiTheme="minorHAnsi"/>
            <w:b w:val="0"/>
            <w:bCs w:val="0"/>
            <w:caps w:val="0"/>
            <w:noProof/>
            <w:sz w:val="22"/>
            <w:szCs w:val="22"/>
          </w:rPr>
          <w:tab/>
        </w:r>
        <w:r w:rsidR="00770272" w:rsidRPr="001E35AB">
          <w:rPr>
            <w:rStyle w:val="Lienhypertexte"/>
            <w:noProof/>
          </w:rPr>
          <w:t>LA FIBRE OPTIQUE</w:t>
        </w:r>
        <w:r w:rsidR="00770272">
          <w:rPr>
            <w:noProof/>
            <w:webHidden/>
          </w:rPr>
          <w:tab/>
        </w:r>
        <w:r w:rsidR="00770272">
          <w:rPr>
            <w:noProof/>
            <w:webHidden/>
          </w:rPr>
          <w:fldChar w:fldCharType="begin"/>
        </w:r>
        <w:r w:rsidR="00770272">
          <w:rPr>
            <w:noProof/>
            <w:webHidden/>
          </w:rPr>
          <w:instrText xml:space="preserve"> PAGEREF _Toc433793847 \h </w:instrText>
        </w:r>
        <w:r w:rsidR="00770272">
          <w:rPr>
            <w:noProof/>
            <w:webHidden/>
          </w:rPr>
        </w:r>
        <w:r w:rsidR="00770272">
          <w:rPr>
            <w:noProof/>
            <w:webHidden/>
          </w:rPr>
          <w:fldChar w:fldCharType="separate"/>
        </w:r>
        <w:r w:rsidR="00CA35F2">
          <w:rPr>
            <w:noProof/>
            <w:webHidden/>
          </w:rPr>
          <w:t>1</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48" w:history="1">
        <w:r w:rsidR="00770272" w:rsidRPr="001E35AB">
          <w:rPr>
            <w:rStyle w:val="Lienhypertexte"/>
            <w:noProof/>
          </w:rPr>
          <w:t>1.1</w:t>
        </w:r>
        <w:r w:rsidR="00770272">
          <w:rPr>
            <w:rFonts w:asciiTheme="minorHAnsi" w:hAnsiTheme="minorHAnsi"/>
            <w:b w:val="0"/>
            <w:bCs w:val="0"/>
            <w:noProof/>
            <w:sz w:val="22"/>
            <w:szCs w:val="22"/>
          </w:rPr>
          <w:tab/>
        </w:r>
        <w:r w:rsidR="00770272" w:rsidRPr="001E35AB">
          <w:rPr>
            <w:rStyle w:val="Lienhypertexte"/>
            <w:noProof/>
          </w:rPr>
          <w:t>Généralités</w:t>
        </w:r>
        <w:r w:rsidR="00770272">
          <w:rPr>
            <w:noProof/>
            <w:webHidden/>
          </w:rPr>
          <w:tab/>
        </w:r>
        <w:r w:rsidR="00770272">
          <w:rPr>
            <w:noProof/>
            <w:webHidden/>
          </w:rPr>
          <w:fldChar w:fldCharType="begin"/>
        </w:r>
        <w:r w:rsidR="00770272">
          <w:rPr>
            <w:noProof/>
            <w:webHidden/>
          </w:rPr>
          <w:instrText xml:space="preserve"> PAGEREF _Toc433793848 \h </w:instrText>
        </w:r>
        <w:r w:rsidR="00770272">
          <w:rPr>
            <w:noProof/>
            <w:webHidden/>
          </w:rPr>
        </w:r>
        <w:r w:rsidR="00770272">
          <w:rPr>
            <w:noProof/>
            <w:webHidden/>
          </w:rPr>
          <w:fldChar w:fldCharType="separate"/>
        </w:r>
        <w:r>
          <w:rPr>
            <w:noProof/>
            <w:webHidden/>
          </w:rPr>
          <w:t>1</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49" w:history="1">
        <w:r w:rsidR="00770272" w:rsidRPr="001E35AB">
          <w:rPr>
            <w:rStyle w:val="Lienhypertexte"/>
            <w:noProof/>
          </w:rPr>
          <w:t>1.2</w:t>
        </w:r>
        <w:r w:rsidR="00770272">
          <w:rPr>
            <w:rFonts w:asciiTheme="minorHAnsi" w:hAnsiTheme="minorHAnsi"/>
            <w:b w:val="0"/>
            <w:bCs w:val="0"/>
            <w:noProof/>
            <w:sz w:val="22"/>
            <w:szCs w:val="22"/>
          </w:rPr>
          <w:tab/>
        </w:r>
        <w:r w:rsidR="00770272" w:rsidRPr="001E35AB">
          <w:rPr>
            <w:rStyle w:val="Lienhypertexte"/>
            <w:noProof/>
          </w:rPr>
          <w:t>Avantages</w:t>
        </w:r>
        <w:r w:rsidR="00770272">
          <w:rPr>
            <w:noProof/>
            <w:webHidden/>
          </w:rPr>
          <w:tab/>
        </w:r>
        <w:r w:rsidR="00770272">
          <w:rPr>
            <w:noProof/>
            <w:webHidden/>
          </w:rPr>
          <w:fldChar w:fldCharType="begin"/>
        </w:r>
        <w:r w:rsidR="00770272">
          <w:rPr>
            <w:noProof/>
            <w:webHidden/>
          </w:rPr>
          <w:instrText xml:space="preserve"> PAGEREF _Toc433793849 \h </w:instrText>
        </w:r>
        <w:r w:rsidR="00770272">
          <w:rPr>
            <w:noProof/>
            <w:webHidden/>
          </w:rPr>
        </w:r>
        <w:r w:rsidR="00770272">
          <w:rPr>
            <w:noProof/>
            <w:webHidden/>
          </w:rPr>
          <w:fldChar w:fldCharType="separate"/>
        </w:r>
        <w:r>
          <w:rPr>
            <w:noProof/>
            <w:webHidden/>
          </w:rPr>
          <w:t>1</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50" w:history="1">
        <w:r w:rsidR="00770272" w:rsidRPr="001E35AB">
          <w:rPr>
            <w:rStyle w:val="Lienhypertexte"/>
            <w:noProof/>
          </w:rPr>
          <w:t>1.3</w:t>
        </w:r>
        <w:r w:rsidR="00770272">
          <w:rPr>
            <w:rFonts w:asciiTheme="minorHAnsi" w:hAnsiTheme="minorHAnsi"/>
            <w:b w:val="0"/>
            <w:bCs w:val="0"/>
            <w:noProof/>
            <w:sz w:val="22"/>
            <w:szCs w:val="22"/>
          </w:rPr>
          <w:tab/>
        </w:r>
        <w:r w:rsidR="00770272" w:rsidRPr="001E35AB">
          <w:rPr>
            <w:rStyle w:val="Lienhypertexte"/>
            <w:noProof/>
          </w:rPr>
          <w:t>Constitution</w:t>
        </w:r>
        <w:r w:rsidR="00770272">
          <w:rPr>
            <w:noProof/>
            <w:webHidden/>
          </w:rPr>
          <w:tab/>
        </w:r>
        <w:r w:rsidR="00770272">
          <w:rPr>
            <w:noProof/>
            <w:webHidden/>
          </w:rPr>
          <w:fldChar w:fldCharType="begin"/>
        </w:r>
        <w:r w:rsidR="00770272">
          <w:rPr>
            <w:noProof/>
            <w:webHidden/>
          </w:rPr>
          <w:instrText xml:space="preserve"> PAGEREF _Toc433793850 \h </w:instrText>
        </w:r>
        <w:r w:rsidR="00770272">
          <w:rPr>
            <w:noProof/>
            <w:webHidden/>
          </w:rPr>
        </w:r>
        <w:r w:rsidR="00770272">
          <w:rPr>
            <w:noProof/>
            <w:webHidden/>
          </w:rPr>
          <w:fldChar w:fldCharType="separate"/>
        </w:r>
        <w:r>
          <w:rPr>
            <w:noProof/>
            <w:webHidden/>
          </w:rPr>
          <w:t>1</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51" w:history="1">
        <w:r w:rsidR="00770272" w:rsidRPr="001E35AB">
          <w:rPr>
            <w:rStyle w:val="Lienhypertexte"/>
            <w:noProof/>
          </w:rPr>
          <w:t>1.4</w:t>
        </w:r>
        <w:r w:rsidR="00770272">
          <w:rPr>
            <w:rFonts w:asciiTheme="minorHAnsi" w:hAnsiTheme="minorHAnsi"/>
            <w:b w:val="0"/>
            <w:bCs w:val="0"/>
            <w:noProof/>
            <w:sz w:val="22"/>
            <w:szCs w:val="22"/>
          </w:rPr>
          <w:tab/>
        </w:r>
        <w:r w:rsidR="00770272" w:rsidRPr="001E35AB">
          <w:rPr>
            <w:rStyle w:val="Lienhypertexte"/>
            <w:noProof/>
          </w:rPr>
          <w:t>Les différentes fibres optiques</w:t>
        </w:r>
        <w:r w:rsidR="00770272">
          <w:rPr>
            <w:noProof/>
            <w:webHidden/>
          </w:rPr>
          <w:tab/>
        </w:r>
        <w:r w:rsidR="00770272">
          <w:rPr>
            <w:noProof/>
            <w:webHidden/>
          </w:rPr>
          <w:fldChar w:fldCharType="begin"/>
        </w:r>
        <w:r w:rsidR="00770272">
          <w:rPr>
            <w:noProof/>
            <w:webHidden/>
          </w:rPr>
          <w:instrText xml:space="preserve"> PAGEREF _Toc433793851 \h </w:instrText>
        </w:r>
        <w:r w:rsidR="00770272">
          <w:rPr>
            <w:noProof/>
            <w:webHidden/>
          </w:rPr>
        </w:r>
        <w:r w:rsidR="00770272">
          <w:rPr>
            <w:noProof/>
            <w:webHidden/>
          </w:rPr>
          <w:fldChar w:fldCharType="separate"/>
        </w:r>
        <w:r>
          <w:rPr>
            <w:noProof/>
            <w:webHidden/>
          </w:rPr>
          <w:t>2</w:t>
        </w:r>
        <w:r w:rsidR="00770272">
          <w:rPr>
            <w:noProof/>
            <w:webHidden/>
          </w:rPr>
          <w:fldChar w:fldCharType="end"/>
        </w:r>
      </w:hyperlink>
    </w:p>
    <w:p w:rsidR="00770272" w:rsidRDefault="00CA35F2">
      <w:pPr>
        <w:pStyle w:val="TM3"/>
        <w:tabs>
          <w:tab w:val="left" w:pos="2278"/>
          <w:tab w:val="right" w:leader="dot" w:pos="10762"/>
        </w:tabs>
        <w:rPr>
          <w:rFonts w:asciiTheme="minorHAnsi" w:hAnsiTheme="minorHAnsi"/>
          <w:noProof/>
          <w:sz w:val="22"/>
          <w:szCs w:val="22"/>
        </w:rPr>
      </w:pPr>
      <w:hyperlink w:anchor="_Toc433793852" w:history="1">
        <w:r w:rsidR="00770272" w:rsidRPr="001E35AB">
          <w:rPr>
            <w:rStyle w:val="Lienhypertexte"/>
            <w:noProof/>
          </w:rPr>
          <w:t>1.4.1</w:t>
        </w:r>
        <w:r w:rsidR="00770272">
          <w:rPr>
            <w:rFonts w:asciiTheme="minorHAnsi" w:hAnsiTheme="minorHAnsi"/>
            <w:noProof/>
            <w:sz w:val="22"/>
            <w:szCs w:val="22"/>
          </w:rPr>
          <w:tab/>
        </w:r>
        <w:r w:rsidR="00770272" w:rsidRPr="001E35AB">
          <w:rPr>
            <w:rStyle w:val="Lienhypertexte"/>
            <w:noProof/>
          </w:rPr>
          <w:t>Fibre monomode</w:t>
        </w:r>
        <w:r w:rsidR="00770272">
          <w:rPr>
            <w:noProof/>
            <w:webHidden/>
          </w:rPr>
          <w:tab/>
        </w:r>
        <w:r w:rsidR="00770272">
          <w:rPr>
            <w:noProof/>
            <w:webHidden/>
          </w:rPr>
          <w:fldChar w:fldCharType="begin"/>
        </w:r>
        <w:r w:rsidR="00770272">
          <w:rPr>
            <w:noProof/>
            <w:webHidden/>
          </w:rPr>
          <w:instrText xml:space="preserve"> PAGEREF _Toc433793852 \h </w:instrText>
        </w:r>
        <w:r w:rsidR="00770272">
          <w:rPr>
            <w:noProof/>
            <w:webHidden/>
          </w:rPr>
        </w:r>
        <w:r w:rsidR="00770272">
          <w:rPr>
            <w:noProof/>
            <w:webHidden/>
          </w:rPr>
          <w:fldChar w:fldCharType="separate"/>
        </w:r>
        <w:r>
          <w:rPr>
            <w:noProof/>
            <w:webHidden/>
          </w:rPr>
          <w:t>2</w:t>
        </w:r>
        <w:r w:rsidR="00770272">
          <w:rPr>
            <w:noProof/>
            <w:webHidden/>
          </w:rPr>
          <w:fldChar w:fldCharType="end"/>
        </w:r>
      </w:hyperlink>
    </w:p>
    <w:p w:rsidR="00770272" w:rsidRDefault="00CA35F2">
      <w:pPr>
        <w:pStyle w:val="TM3"/>
        <w:tabs>
          <w:tab w:val="left" w:pos="2278"/>
          <w:tab w:val="right" w:leader="dot" w:pos="10762"/>
        </w:tabs>
        <w:rPr>
          <w:rFonts w:asciiTheme="minorHAnsi" w:hAnsiTheme="minorHAnsi"/>
          <w:noProof/>
          <w:sz w:val="22"/>
          <w:szCs w:val="22"/>
        </w:rPr>
      </w:pPr>
      <w:hyperlink w:anchor="_Toc433793853" w:history="1">
        <w:r w:rsidR="00770272" w:rsidRPr="001E35AB">
          <w:rPr>
            <w:rStyle w:val="Lienhypertexte"/>
            <w:noProof/>
          </w:rPr>
          <w:t>1.4.2</w:t>
        </w:r>
        <w:r w:rsidR="00770272">
          <w:rPr>
            <w:rFonts w:asciiTheme="minorHAnsi" w:hAnsiTheme="minorHAnsi"/>
            <w:noProof/>
            <w:sz w:val="22"/>
            <w:szCs w:val="22"/>
          </w:rPr>
          <w:tab/>
        </w:r>
        <w:r w:rsidR="00770272" w:rsidRPr="001E35AB">
          <w:rPr>
            <w:rStyle w:val="Lienhypertexte"/>
            <w:noProof/>
          </w:rPr>
          <w:t>Fibre multimode à saut d’indice</w:t>
        </w:r>
        <w:r w:rsidR="00770272">
          <w:rPr>
            <w:noProof/>
            <w:webHidden/>
          </w:rPr>
          <w:tab/>
        </w:r>
        <w:r w:rsidR="00770272">
          <w:rPr>
            <w:noProof/>
            <w:webHidden/>
          </w:rPr>
          <w:fldChar w:fldCharType="begin"/>
        </w:r>
        <w:r w:rsidR="00770272">
          <w:rPr>
            <w:noProof/>
            <w:webHidden/>
          </w:rPr>
          <w:instrText xml:space="preserve"> PAGEREF _Toc433793853 \h </w:instrText>
        </w:r>
        <w:r w:rsidR="00770272">
          <w:rPr>
            <w:noProof/>
            <w:webHidden/>
          </w:rPr>
        </w:r>
        <w:r w:rsidR="00770272">
          <w:rPr>
            <w:noProof/>
            <w:webHidden/>
          </w:rPr>
          <w:fldChar w:fldCharType="separate"/>
        </w:r>
        <w:r>
          <w:rPr>
            <w:noProof/>
            <w:webHidden/>
          </w:rPr>
          <w:t>2</w:t>
        </w:r>
        <w:r w:rsidR="00770272">
          <w:rPr>
            <w:noProof/>
            <w:webHidden/>
          </w:rPr>
          <w:fldChar w:fldCharType="end"/>
        </w:r>
      </w:hyperlink>
    </w:p>
    <w:p w:rsidR="00770272" w:rsidRDefault="00CA35F2">
      <w:pPr>
        <w:pStyle w:val="TM3"/>
        <w:tabs>
          <w:tab w:val="left" w:pos="2278"/>
          <w:tab w:val="right" w:leader="dot" w:pos="10762"/>
        </w:tabs>
        <w:rPr>
          <w:rFonts w:asciiTheme="minorHAnsi" w:hAnsiTheme="minorHAnsi"/>
          <w:noProof/>
          <w:sz w:val="22"/>
          <w:szCs w:val="22"/>
        </w:rPr>
      </w:pPr>
      <w:hyperlink w:anchor="_Toc433793854" w:history="1">
        <w:r w:rsidR="00770272" w:rsidRPr="001E35AB">
          <w:rPr>
            <w:rStyle w:val="Lienhypertexte"/>
            <w:noProof/>
          </w:rPr>
          <w:t>1.4.3</w:t>
        </w:r>
        <w:r w:rsidR="00770272">
          <w:rPr>
            <w:rFonts w:asciiTheme="minorHAnsi" w:hAnsiTheme="minorHAnsi"/>
            <w:noProof/>
            <w:sz w:val="22"/>
            <w:szCs w:val="22"/>
          </w:rPr>
          <w:tab/>
        </w:r>
        <w:r w:rsidR="00770272" w:rsidRPr="001E35AB">
          <w:rPr>
            <w:rStyle w:val="Lienhypertexte"/>
            <w:noProof/>
          </w:rPr>
          <w:t>Fibre multimode à gradient d’indice</w:t>
        </w:r>
        <w:r w:rsidR="00770272">
          <w:rPr>
            <w:noProof/>
            <w:webHidden/>
          </w:rPr>
          <w:tab/>
        </w:r>
        <w:r w:rsidR="00770272">
          <w:rPr>
            <w:noProof/>
            <w:webHidden/>
          </w:rPr>
          <w:fldChar w:fldCharType="begin"/>
        </w:r>
        <w:r w:rsidR="00770272">
          <w:rPr>
            <w:noProof/>
            <w:webHidden/>
          </w:rPr>
          <w:instrText xml:space="preserve"> PAGEREF _Toc433793854 \h </w:instrText>
        </w:r>
        <w:r w:rsidR="00770272">
          <w:rPr>
            <w:noProof/>
            <w:webHidden/>
          </w:rPr>
        </w:r>
        <w:r w:rsidR="00770272">
          <w:rPr>
            <w:noProof/>
            <w:webHidden/>
          </w:rPr>
          <w:fldChar w:fldCharType="separate"/>
        </w:r>
        <w:r>
          <w:rPr>
            <w:noProof/>
            <w:webHidden/>
          </w:rPr>
          <w:t>3</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55" w:history="1">
        <w:r w:rsidR="00770272" w:rsidRPr="001E35AB">
          <w:rPr>
            <w:rStyle w:val="Lienhypertexte"/>
            <w:noProof/>
          </w:rPr>
          <w:t>1.5</w:t>
        </w:r>
        <w:r w:rsidR="00770272">
          <w:rPr>
            <w:rFonts w:asciiTheme="minorHAnsi" w:hAnsiTheme="minorHAnsi"/>
            <w:b w:val="0"/>
            <w:bCs w:val="0"/>
            <w:noProof/>
            <w:sz w:val="22"/>
            <w:szCs w:val="22"/>
          </w:rPr>
          <w:tab/>
        </w:r>
        <w:r w:rsidR="00770272" w:rsidRPr="001E35AB">
          <w:rPr>
            <w:rStyle w:val="Lienhypertexte"/>
            <w:noProof/>
          </w:rPr>
          <w:t>La transmission</w:t>
        </w:r>
        <w:r w:rsidR="00770272">
          <w:rPr>
            <w:noProof/>
            <w:webHidden/>
          </w:rPr>
          <w:tab/>
        </w:r>
        <w:r w:rsidR="00770272">
          <w:rPr>
            <w:noProof/>
            <w:webHidden/>
          </w:rPr>
          <w:fldChar w:fldCharType="begin"/>
        </w:r>
        <w:r w:rsidR="00770272">
          <w:rPr>
            <w:noProof/>
            <w:webHidden/>
          </w:rPr>
          <w:instrText xml:space="preserve"> PAGEREF _Toc433793855 \h </w:instrText>
        </w:r>
        <w:r w:rsidR="00770272">
          <w:rPr>
            <w:noProof/>
            <w:webHidden/>
          </w:rPr>
        </w:r>
        <w:r w:rsidR="00770272">
          <w:rPr>
            <w:noProof/>
            <w:webHidden/>
          </w:rPr>
          <w:fldChar w:fldCharType="separate"/>
        </w:r>
        <w:r>
          <w:rPr>
            <w:noProof/>
            <w:webHidden/>
          </w:rPr>
          <w:t>3</w:t>
        </w:r>
        <w:r w:rsidR="00770272">
          <w:rPr>
            <w:noProof/>
            <w:webHidden/>
          </w:rPr>
          <w:fldChar w:fldCharType="end"/>
        </w:r>
      </w:hyperlink>
    </w:p>
    <w:p w:rsidR="00770272" w:rsidRDefault="00CA35F2">
      <w:pPr>
        <w:pStyle w:val="TM3"/>
        <w:tabs>
          <w:tab w:val="left" w:pos="2278"/>
          <w:tab w:val="right" w:leader="dot" w:pos="10762"/>
        </w:tabs>
        <w:rPr>
          <w:rFonts w:asciiTheme="minorHAnsi" w:hAnsiTheme="minorHAnsi"/>
          <w:noProof/>
          <w:sz w:val="22"/>
          <w:szCs w:val="22"/>
        </w:rPr>
      </w:pPr>
      <w:hyperlink w:anchor="_Toc433793856" w:history="1">
        <w:r w:rsidR="00770272" w:rsidRPr="001E35AB">
          <w:rPr>
            <w:rStyle w:val="Lienhypertexte"/>
            <w:noProof/>
          </w:rPr>
          <w:t>1.5.1</w:t>
        </w:r>
        <w:r w:rsidR="00770272">
          <w:rPr>
            <w:rFonts w:asciiTheme="minorHAnsi" w:hAnsiTheme="minorHAnsi"/>
            <w:noProof/>
            <w:sz w:val="22"/>
            <w:szCs w:val="22"/>
          </w:rPr>
          <w:tab/>
        </w:r>
        <w:r w:rsidR="00770272" w:rsidRPr="001E35AB">
          <w:rPr>
            <w:rStyle w:val="Lienhypertexte"/>
            <w:noProof/>
          </w:rPr>
          <w:t>Longueurs d’onde utilisées</w:t>
        </w:r>
        <w:r w:rsidR="00770272">
          <w:rPr>
            <w:noProof/>
            <w:webHidden/>
          </w:rPr>
          <w:tab/>
        </w:r>
        <w:r w:rsidR="00770272">
          <w:rPr>
            <w:noProof/>
            <w:webHidden/>
          </w:rPr>
          <w:fldChar w:fldCharType="begin"/>
        </w:r>
        <w:r w:rsidR="00770272">
          <w:rPr>
            <w:noProof/>
            <w:webHidden/>
          </w:rPr>
          <w:instrText xml:space="preserve"> PAGEREF _Toc433793856 \h </w:instrText>
        </w:r>
        <w:r w:rsidR="00770272">
          <w:rPr>
            <w:noProof/>
            <w:webHidden/>
          </w:rPr>
        </w:r>
        <w:r w:rsidR="00770272">
          <w:rPr>
            <w:noProof/>
            <w:webHidden/>
          </w:rPr>
          <w:fldChar w:fldCharType="separate"/>
        </w:r>
        <w:r>
          <w:rPr>
            <w:noProof/>
            <w:webHidden/>
          </w:rPr>
          <w:t>3</w:t>
        </w:r>
        <w:r w:rsidR="00770272">
          <w:rPr>
            <w:noProof/>
            <w:webHidden/>
          </w:rPr>
          <w:fldChar w:fldCharType="end"/>
        </w:r>
      </w:hyperlink>
    </w:p>
    <w:bookmarkStart w:id="0" w:name="_GoBack"/>
    <w:p w:rsidR="00770272" w:rsidRDefault="00CA35F2">
      <w:pPr>
        <w:pStyle w:val="TM3"/>
        <w:tabs>
          <w:tab w:val="left" w:pos="2278"/>
          <w:tab w:val="right" w:leader="dot" w:pos="10762"/>
        </w:tabs>
        <w:rPr>
          <w:rFonts w:asciiTheme="minorHAnsi" w:hAnsiTheme="minorHAnsi"/>
          <w:noProof/>
          <w:sz w:val="22"/>
          <w:szCs w:val="22"/>
        </w:rPr>
      </w:pPr>
      <w:r>
        <w:fldChar w:fldCharType="begin"/>
      </w:r>
      <w:r>
        <w:instrText xml:space="preserve"> HYPERLINK \l "_Toc43379385</w:instrText>
      </w:r>
      <w:r>
        <w:instrText xml:space="preserve">7" </w:instrText>
      </w:r>
      <w:r>
        <w:fldChar w:fldCharType="separate"/>
      </w:r>
      <w:r w:rsidR="00770272" w:rsidRPr="001E35AB">
        <w:rPr>
          <w:rStyle w:val="Lienhypertexte"/>
          <w:noProof/>
        </w:rPr>
        <w:t>1.5.2</w:t>
      </w:r>
      <w:r w:rsidR="00770272">
        <w:rPr>
          <w:rFonts w:asciiTheme="minorHAnsi" w:hAnsiTheme="minorHAnsi"/>
          <w:noProof/>
          <w:sz w:val="22"/>
          <w:szCs w:val="22"/>
        </w:rPr>
        <w:tab/>
      </w:r>
      <w:r w:rsidR="00770272" w:rsidRPr="001E35AB">
        <w:rPr>
          <w:rStyle w:val="Lienhypertexte"/>
          <w:noProof/>
        </w:rPr>
        <w:t>Répartition du spectre</w:t>
      </w:r>
      <w:r w:rsidR="00770272">
        <w:rPr>
          <w:noProof/>
          <w:webHidden/>
        </w:rPr>
        <w:tab/>
      </w:r>
      <w:r w:rsidR="00770272">
        <w:rPr>
          <w:noProof/>
          <w:webHidden/>
        </w:rPr>
        <w:fldChar w:fldCharType="begin"/>
      </w:r>
      <w:r w:rsidR="00770272">
        <w:rPr>
          <w:noProof/>
          <w:webHidden/>
        </w:rPr>
        <w:instrText xml:space="preserve"> PAGEREF _Toc433793857 \h </w:instrText>
      </w:r>
      <w:r w:rsidR="00770272">
        <w:rPr>
          <w:noProof/>
          <w:webHidden/>
        </w:rPr>
      </w:r>
      <w:r w:rsidR="00770272">
        <w:rPr>
          <w:noProof/>
          <w:webHidden/>
        </w:rPr>
        <w:fldChar w:fldCharType="separate"/>
      </w:r>
      <w:r>
        <w:rPr>
          <w:noProof/>
          <w:webHidden/>
        </w:rPr>
        <w:t>3</w:t>
      </w:r>
      <w:r w:rsidR="00770272">
        <w:rPr>
          <w:noProof/>
          <w:webHidden/>
        </w:rPr>
        <w:fldChar w:fldCharType="end"/>
      </w:r>
      <w:r>
        <w:rPr>
          <w:noProof/>
        </w:rPr>
        <w:fldChar w:fldCharType="end"/>
      </w:r>
    </w:p>
    <w:bookmarkEnd w:id="0"/>
    <w:p w:rsidR="00770272" w:rsidRDefault="00CA35F2">
      <w:pPr>
        <w:pStyle w:val="TM3"/>
        <w:tabs>
          <w:tab w:val="left" w:pos="2278"/>
          <w:tab w:val="right" w:leader="dot" w:pos="10762"/>
        </w:tabs>
        <w:rPr>
          <w:rFonts w:asciiTheme="minorHAnsi" w:hAnsiTheme="minorHAnsi"/>
          <w:noProof/>
          <w:sz w:val="22"/>
          <w:szCs w:val="22"/>
        </w:rPr>
      </w:pPr>
      <w:r>
        <w:fldChar w:fldCharType="begin"/>
      </w:r>
      <w:r>
        <w:instrText xml:space="preserve"> HYPERLINK \l "_Toc433793858" </w:instrText>
      </w:r>
      <w:r>
        <w:fldChar w:fldCharType="separate"/>
      </w:r>
      <w:r w:rsidR="00770272" w:rsidRPr="001E35AB">
        <w:rPr>
          <w:rStyle w:val="Lienhypertexte"/>
          <w:noProof/>
        </w:rPr>
        <w:t>1.5.3</w:t>
      </w:r>
      <w:r w:rsidR="00770272">
        <w:rPr>
          <w:rFonts w:asciiTheme="minorHAnsi" w:hAnsiTheme="minorHAnsi"/>
          <w:noProof/>
          <w:sz w:val="22"/>
          <w:szCs w:val="22"/>
        </w:rPr>
        <w:tab/>
      </w:r>
      <w:r w:rsidR="00770272" w:rsidRPr="001E35AB">
        <w:rPr>
          <w:rStyle w:val="Lienhypertexte"/>
          <w:noProof/>
        </w:rPr>
        <w:t>Caractéristiques des fibres</w:t>
      </w:r>
      <w:r w:rsidR="00770272">
        <w:rPr>
          <w:noProof/>
          <w:webHidden/>
        </w:rPr>
        <w:tab/>
      </w:r>
      <w:r w:rsidR="00770272">
        <w:rPr>
          <w:noProof/>
          <w:webHidden/>
        </w:rPr>
        <w:fldChar w:fldCharType="begin"/>
      </w:r>
      <w:r w:rsidR="00770272">
        <w:rPr>
          <w:noProof/>
          <w:webHidden/>
        </w:rPr>
        <w:instrText xml:space="preserve"> PAGEREF _Toc433793858 \h </w:instrText>
      </w:r>
      <w:r w:rsidR="00770272">
        <w:rPr>
          <w:noProof/>
          <w:webHidden/>
        </w:rPr>
      </w:r>
      <w:r w:rsidR="00770272">
        <w:rPr>
          <w:noProof/>
          <w:webHidden/>
        </w:rPr>
        <w:fldChar w:fldCharType="separate"/>
      </w:r>
      <w:r>
        <w:rPr>
          <w:noProof/>
          <w:webHidden/>
        </w:rPr>
        <w:t>4</w:t>
      </w:r>
      <w:r w:rsidR="00770272">
        <w:rPr>
          <w:noProof/>
          <w:webHidden/>
        </w:rPr>
        <w:fldChar w:fldCharType="end"/>
      </w:r>
      <w:r>
        <w:rPr>
          <w:noProof/>
        </w:rPr>
        <w:fldChar w:fldCharType="end"/>
      </w:r>
    </w:p>
    <w:p w:rsidR="00770272" w:rsidRDefault="00CA35F2">
      <w:pPr>
        <w:pStyle w:val="TM3"/>
        <w:tabs>
          <w:tab w:val="left" w:pos="2278"/>
          <w:tab w:val="right" w:leader="dot" w:pos="10762"/>
        </w:tabs>
        <w:rPr>
          <w:rFonts w:asciiTheme="minorHAnsi" w:hAnsiTheme="minorHAnsi"/>
          <w:noProof/>
          <w:sz w:val="22"/>
          <w:szCs w:val="22"/>
        </w:rPr>
      </w:pPr>
      <w:hyperlink w:anchor="_Toc433793859" w:history="1">
        <w:r w:rsidR="00770272" w:rsidRPr="001E35AB">
          <w:rPr>
            <w:rStyle w:val="Lienhypertexte"/>
            <w:noProof/>
          </w:rPr>
          <w:t>1.5.4</w:t>
        </w:r>
        <w:r w:rsidR="00770272">
          <w:rPr>
            <w:rFonts w:asciiTheme="minorHAnsi" w:hAnsiTheme="minorHAnsi"/>
            <w:noProof/>
            <w:sz w:val="22"/>
            <w:szCs w:val="22"/>
          </w:rPr>
          <w:tab/>
        </w:r>
        <w:r w:rsidR="00770272" w:rsidRPr="001E35AB">
          <w:rPr>
            <w:rStyle w:val="Lienhypertexte"/>
            <w:noProof/>
          </w:rPr>
          <w:t>La réfraction</w:t>
        </w:r>
        <w:r w:rsidR="00770272">
          <w:rPr>
            <w:noProof/>
            <w:webHidden/>
          </w:rPr>
          <w:tab/>
        </w:r>
        <w:r w:rsidR="00770272">
          <w:rPr>
            <w:noProof/>
            <w:webHidden/>
          </w:rPr>
          <w:fldChar w:fldCharType="begin"/>
        </w:r>
        <w:r w:rsidR="00770272">
          <w:rPr>
            <w:noProof/>
            <w:webHidden/>
          </w:rPr>
          <w:instrText xml:space="preserve"> PAGEREF _Toc433793859 \h </w:instrText>
        </w:r>
        <w:r w:rsidR="00770272">
          <w:rPr>
            <w:noProof/>
            <w:webHidden/>
          </w:rPr>
        </w:r>
        <w:r w:rsidR="00770272">
          <w:rPr>
            <w:noProof/>
            <w:webHidden/>
          </w:rPr>
          <w:fldChar w:fldCharType="separate"/>
        </w:r>
        <w:r>
          <w:rPr>
            <w:noProof/>
            <w:webHidden/>
          </w:rPr>
          <w:t>4</w:t>
        </w:r>
        <w:r w:rsidR="00770272">
          <w:rPr>
            <w:noProof/>
            <w:webHidden/>
          </w:rPr>
          <w:fldChar w:fldCharType="end"/>
        </w:r>
      </w:hyperlink>
    </w:p>
    <w:p w:rsidR="00770272" w:rsidRDefault="00CA35F2">
      <w:pPr>
        <w:pStyle w:val="TM3"/>
        <w:tabs>
          <w:tab w:val="left" w:pos="2278"/>
          <w:tab w:val="right" w:leader="dot" w:pos="10762"/>
        </w:tabs>
        <w:rPr>
          <w:rFonts w:asciiTheme="minorHAnsi" w:hAnsiTheme="minorHAnsi"/>
          <w:noProof/>
          <w:sz w:val="22"/>
          <w:szCs w:val="22"/>
        </w:rPr>
      </w:pPr>
      <w:hyperlink w:anchor="_Toc433793860" w:history="1">
        <w:r w:rsidR="00770272" w:rsidRPr="001E35AB">
          <w:rPr>
            <w:rStyle w:val="Lienhypertexte"/>
            <w:noProof/>
          </w:rPr>
          <w:t>1.5.5</w:t>
        </w:r>
        <w:r w:rsidR="00770272">
          <w:rPr>
            <w:rFonts w:asciiTheme="minorHAnsi" w:hAnsiTheme="minorHAnsi"/>
            <w:noProof/>
            <w:sz w:val="22"/>
            <w:szCs w:val="22"/>
          </w:rPr>
          <w:tab/>
        </w:r>
        <w:r w:rsidR="00770272" w:rsidRPr="001E35AB">
          <w:rPr>
            <w:rStyle w:val="Lienhypertexte"/>
            <w:noProof/>
          </w:rPr>
          <w:t>Le  cône  d’acceptance</w:t>
        </w:r>
        <w:r w:rsidR="00770272">
          <w:rPr>
            <w:noProof/>
            <w:webHidden/>
          </w:rPr>
          <w:tab/>
        </w:r>
        <w:r w:rsidR="00770272">
          <w:rPr>
            <w:noProof/>
            <w:webHidden/>
          </w:rPr>
          <w:fldChar w:fldCharType="begin"/>
        </w:r>
        <w:r w:rsidR="00770272">
          <w:rPr>
            <w:noProof/>
            <w:webHidden/>
          </w:rPr>
          <w:instrText xml:space="preserve"> PAGEREF _Toc433793860 \h </w:instrText>
        </w:r>
        <w:r w:rsidR="00770272">
          <w:rPr>
            <w:noProof/>
            <w:webHidden/>
          </w:rPr>
        </w:r>
        <w:r w:rsidR="00770272">
          <w:rPr>
            <w:noProof/>
            <w:webHidden/>
          </w:rPr>
          <w:fldChar w:fldCharType="separate"/>
        </w:r>
        <w:r>
          <w:rPr>
            <w:noProof/>
            <w:webHidden/>
          </w:rPr>
          <w:t>5</w:t>
        </w:r>
        <w:r w:rsidR="00770272">
          <w:rPr>
            <w:noProof/>
            <w:webHidden/>
          </w:rPr>
          <w:fldChar w:fldCharType="end"/>
        </w:r>
      </w:hyperlink>
    </w:p>
    <w:p w:rsidR="00770272" w:rsidRDefault="00CA35F2">
      <w:pPr>
        <w:pStyle w:val="TM1"/>
        <w:tabs>
          <w:tab w:val="left" w:pos="1771"/>
          <w:tab w:val="right" w:leader="dot" w:pos="10762"/>
        </w:tabs>
        <w:rPr>
          <w:rFonts w:asciiTheme="minorHAnsi" w:hAnsiTheme="minorHAnsi"/>
          <w:b w:val="0"/>
          <w:bCs w:val="0"/>
          <w:caps w:val="0"/>
          <w:noProof/>
          <w:sz w:val="22"/>
          <w:szCs w:val="22"/>
        </w:rPr>
      </w:pPr>
      <w:hyperlink w:anchor="_Toc433793861" w:history="1">
        <w:r w:rsidR="00770272" w:rsidRPr="001E35AB">
          <w:rPr>
            <w:rStyle w:val="Lienhypertexte"/>
            <w:noProof/>
          </w:rPr>
          <w:t>2</w:t>
        </w:r>
        <w:r w:rsidR="00770272">
          <w:rPr>
            <w:rFonts w:asciiTheme="minorHAnsi" w:hAnsiTheme="minorHAnsi"/>
            <w:b w:val="0"/>
            <w:bCs w:val="0"/>
            <w:caps w:val="0"/>
            <w:noProof/>
            <w:sz w:val="22"/>
            <w:szCs w:val="22"/>
          </w:rPr>
          <w:tab/>
        </w:r>
        <w:r w:rsidR="00770272" w:rsidRPr="001E35AB">
          <w:rPr>
            <w:rStyle w:val="Lienhypertexte"/>
            <w:noProof/>
          </w:rPr>
          <w:t>perturbation et Contrainte</w:t>
        </w:r>
        <w:r w:rsidR="00770272">
          <w:rPr>
            <w:noProof/>
            <w:webHidden/>
          </w:rPr>
          <w:tab/>
        </w:r>
        <w:r w:rsidR="00770272">
          <w:rPr>
            <w:noProof/>
            <w:webHidden/>
          </w:rPr>
          <w:fldChar w:fldCharType="begin"/>
        </w:r>
        <w:r w:rsidR="00770272">
          <w:rPr>
            <w:noProof/>
            <w:webHidden/>
          </w:rPr>
          <w:instrText xml:space="preserve"> PAGEREF _Toc433793861 \h </w:instrText>
        </w:r>
        <w:r w:rsidR="00770272">
          <w:rPr>
            <w:noProof/>
            <w:webHidden/>
          </w:rPr>
        </w:r>
        <w:r w:rsidR="00770272">
          <w:rPr>
            <w:noProof/>
            <w:webHidden/>
          </w:rPr>
          <w:fldChar w:fldCharType="separate"/>
        </w:r>
        <w:r>
          <w:rPr>
            <w:noProof/>
            <w:webHidden/>
          </w:rPr>
          <w:t>6</w:t>
        </w:r>
        <w:r w:rsidR="00770272">
          <w:rPr>
            <w:noProof/>
            <w:webHidden/>
          </w:rPr>
          <w:fldChar w:fldCharType="end"/>
        </w:r>
      </w:hyperlink>
    </w:p>
    <w:p w:rsidR="00770272" w:rsidRDefault="00CA35F2">
      <w:pPr>
        <w:pStyle w:val="TM3"/>
        <w:tabs>
          <w:tab w:val="left" w:pos="2278"/>
          <w:tab w:val="right" w:leader="dot" w:pos="10762"/>
        </w:tabs>
        <w:rPr>
          <w:rFonts w:asciiTheme="minorHAnsi" w:hAnsiTheme="minorHAnsi"/>
          <w:noProof/>
          <w:sz w:val="22"/>
          <w:szCs w:val="22"/>
        </w:rPr>
      </w:pPr>
      <w:hyperlink w:anchor="_Toc433793862" w:history="1">
        <w:r w:rsidR="00770272" w:rsidRPr="001E35AB">
          <w:rPr>
            <w:rStyle w:val="Lienhypertexte"/>
            <w:noProof/>
          </w:rPr>
          <w:t>2.1.1</w:t>
        </w:r>
        <w:r w:rsidR="00770272">
          <w:rPr>
            <w:rFonts w:asciiTheme="minorHAnsi" w:hAnsiTheme="minorHAnsi"/>
            <w:noProof/>
            <w:sz w:val="22"/>
            <w:szCs w:val="22"/>
          </w:rPr>
          <w:tab/>
        </w:r>
        <w:r w:rsidR="00770272" w:rsidRPr="001E35AB">
          <w:rPr>
            <w:rStyle w:val="Lienhypertexte"/>
            <w:noProof/>
          </w:rPr>
          <w:t>Jonction des fibres</w:t>
        </w:r>
        <w:r w:rsidR="00770272">
          <w:rPr>
            <w:noProof/>
            <w:webHidden/>
          </w:rPr>
          <w:tab/>
        </w:r>
        <w:r w:rsidR="00770272">
          <w:rPr>
            <w:noProof/>
            <w:webHidden/>
          </w:rPr>
          <w:fldChar w:fldCharType="begin"/>
        </w:r>
        <w:r w:rsidR="00770272">
          <w:rPr>
            <w:noProof/>
            <w:webHidden/>
          </w:rPr>
          <w:instrText xml:space="preserve"> PAGEREF _Toc433793862 \h </w:instrText>
        </w:r>
        <w:r w:rsidR="00770272">
          <w:rPr>
            <w:noProof/>
            <w:webHidden/>
          </w:rPr>
        </w:r>
        <w:r w:rsidR="00770272">
          <w:rPr>
            <w:noProof/>
            <w:webHidden/>
          </w:rPr>
          <w:fldChar w:fldCharType="separate"/>
        </w:r>
        <w:r>
          <w:rPr>
            <w:noProof/>
            <w:webHidden/>
          </w:rPr>
          <w:t>6</w:t>
        </w:r>
        <w:r w:rsidR="00770272">
          <w:rPr>
            <w:noProof/>
            <w:webHidden/>
          </w:rPr>
          <w:fldChar w:fldCharType="end"/>
        </w:r>
      </w:hyperlink>
    </w:p>
    <w:p w:rsidR="00770272" w:rsidRDefault="00CA35F2">
      <w:pPr>
        <w:pStyle w:val="TM3"/>
        <w:tabs>
          <w:tab w:val="left" w:pos="2278"/>
          <w:tab w:val="right" w:leader="dot" w:pos="10762"/>
        </w:tabs>
        <w:rPr>
          <w:rFonts w:asciiTheme="minorHAnsi" w:hAnsiTheme="minorHAnsi"/>
          <w:noProof/>
          <w:sz w:val="22"/>
          <w:szCs w:val="22"/>
        </w:rPr>
      </w:pPr>
      <w:hyperlink w:anchor="_Toc433793863" w:history="1">
        <w:r w:rsidR="00770272" w:rsidRPr="001E35AB">
          <w:rPr>
            <w:rStyle w:val="Lienhypertexte"/>
            <w:noProof/>
          </w:rPr>
          <w:t>2.1.2</w:t>
        </w:r>
        <w:r w:rsidR="00770272">
          <w:rPr>
            <w:rFonts w:asciiTheme="minorHAnsi" w:hAnsiTheme="minorHAnsi"/>
            <w:noProof/>
            <w:sz w:val="22"/>
            <w:szCs w:val="22"/>
          </w:rPr>
          <w:tab/>
        </w:r>
        <w:r w:rsidR="00770272" w:rsidRPr="001E35AB">
          <w:rPr>
            <w:rStyle w:val="Lienhypertexte"/>
            <w:noProof/>
          </w:rPr>
          <w:t>Perturbation</w:t>
        </w:r>
        <w:r w:rsidR="00770272">
          <w:rPr>
            <w:noProof/>
            <w:webHidden/>
          </w:rPr>
          <w:tab/>
        </w:r>
        <w:r w:rsidR="00770272">
          <w:rPr>
            <w:noProof/>
            <w:webHidden/>
          </w:rPr>
          <w:fldChar w:fldCharType="begin"/>
        </w:r>
        <w:r w:rsidR="00770272">
          <w:rPr>
            <w:noProof/>
            <w:webHidden/>
          </w:rPr>
          <w:instrText xml:space="preserve"> PAGEREF _Toc433793863 \h </w:instrText>
        </w:r>
        <w:r w:rsidR="00770272">
          <w:rPr>
            <w:noProof/>
            <w:webHidden/>
          </w:rPr>
        </w:r>
        <w:r w:rsidR="00770272">
          <w:rPr>
            <w:noProof/>
            <w:webHidden/>
          </w:rPr>
          <w:fldChar w:fldCharType="separate"/>
        </w:r>
        <w:r>
          <w:rPr>
            <w:noProof/>
            <w:webHidden/>
          </w:rPr>
          <w:t>6</w:t>
        </w:r>
        <w:r w:rsidR="00770272">
          <w:rPr>
            <w:noProof/>
            <w:webHidden/>
          </w:rPr>
          <w:fldChar w:fldCharType="end"/>
        </w:r>
      </w:hyperlink>
    </w:p>
    <w:p w:rsidR="00770272" w:rsidRDefault="00CA35F2">
      <w:pPr>
        <w:pStyle w:val="TM3"/>
        <w:tabs>
          <w:tab w:val="left" w:pos="2278"/>
          <w:tab w:val="right" w:leader="dot" w:pos="10762"/>
        </w:tabs>
        <w:rPr>
          <w:rFonts w:asciiTheme="minorHAnsi" w:hAnsiTheme="minorHAnsi"/>
          <w:noProof/>
          <w:sz w:val="22"/>
          <w:szCs w:val="22"/>
        </w:rPr>
      </w:pPr>
      <w:hyperlink w:anchor="_Toc433793864" w:history="1">
        <w:r w:rsidR="00770272" w:rsidRPr="001E35AB">
          <w:rPr>
            <w:rStyle w:val="Lienhypertexte"/>
            <w:noProof/>
          </w:rPr>
          <w:t>2.1.3</w:t>
        </w:r>
        <w:r w:rsidR="00770272">
          <w:rPr>
            <w:rFonts w:asciiTheme="minorHAnsi" w:hAnsiTheme="minorHAnsi"/>
            <w:noProof/>
            <w:sz w:val="22"/>
            <w:szCs w:val="22"/>
          </w:rPr>
          <w:tab/>
        </w:r>
        <w:r w:rsidR="00770272" w:rsidRPr="001E35AB">
          <w:rPr>
            <w:rStyle w:val="Lienhypertexte"/>
            <w:noProof/>
          </w:rPr>
          <w:t>Contrainte</w:t>
        </w:r>
        <w:r w:rsidR="00770272">
          <w:rPr>
            <w:noProof/>
            <w:webHidden/>
          </w:rPr>
          <w:tab/>
        </w:r>
        <w:r w:rsidR="00770272">
          <w:rPr>
            <w:noProof/>
            <w:webHidden/>
          </w:rPr>
          <w:fldChar w:fldCharType="begin"/>
        </w:r>
        <w:r w:rsidR="00770272">
          <w:rPr>
            <w:noProof/>
            <w:webHidden/>
          </w:rPr>
          <w:instrText xml:space="preserve"> PAGEREF _Toc433793864 \h </w:instrText>
        </w:r>
        <w:r w:rsidR="00770272">
          <w:rPr>
            <w:noProof/>
            <w:webHidden/>
          </w:rPr>
        </w:r>
        <w:r w:rsidR="00770272">
          <w:rPr>
            <w:noProof/>
            <w:webHidden/>
          </w:rPr>
          <w:fldChar w:fldCharType="separate"/>
        </w:r>
        <w:r>
          <w:rPr>
            <w:noProof/>
            <w:webHidden/>
          </w:rPr>
          <w:t>7</w:t>
        </w:r>
        <w:r w:rsidR="00770272">
          <w:rPr>
            <w:noProof/>
            <w:webHidden/>
          </w:rPr>
          <w:fldChar w:fldCharType="end"/>
        </w:r>
      </w:hyperlink>
    </w:p>
    <w:p w:rsidR="00770272" w:rsidRDefault="00CA35F2">
      <w:pPr>
        <w:pStyle w:val="TM1"/>
        <w:tabs>
          <w:tab w:val="left" w:pos="1771"/>
          <w:tab w:val="right" w:leader="dot" w:pos="10762"/>
        </w:tabs>
        <w:rPr>
          <w:rFonts w:asciiTheme="minorHAnsi" w:hAnsiTheme="minorHAnsi"/>
          <w:b w:val="0"/>
          <w:bCs w:val="0"/>
          <w:caps w:val="0"/>
          <w:noProof/>
          <w:sz w:val="22"/>
          <w:szCs w:val="22"/>
        </w:rPr>
      </w:pPr>
      <w:hyperlink w:anchor="_Toc433793865" w:history="1">
        <w:r w:rsidR="00770272" w:rsidRPr="001E35AB">
          <w:rPr>
            <w:rStyle w:val="Lienhypertexte"/>
            <w:noProof/>
          </w:rPr>
          <w:t>3</w:t>
        </w:r>
        <w:r w:rsidR="00770272">
          <w:rPr>
            <w:rFonts w:asciiTheme="minorHAnsi" w:hAnsiTheme="minorHAnsi"/>
            <w:b w:val="0"/>
            <w:bCs w:val="0"/>
            <w:caps w:val="0"/>
            <w:noProof/>
            <w:sz w:val="22"/>
            <w:szCs w:val="22"/>
          </w:rPr>
          <w:tab/>
        </w:r>
        <w:r w:rsidR="00770272" w:rsidRPr="001E35AB">
          <w:rPr>
            <w:rStyle w:val="Lienhypertexte"/>
            <w:noProof/>
          </w:rPr>
          <w:t>Classification des fibres</w:t>
        </w:r>
        <w:r w:rsidR="00770272">
          <w:rPr>
            <w:noProof/>
            <w:webHidden/>
          </w:rPr>
          <w:tab/>
        </w:r>
        <w:r w:rsidR="00770272">
          <w:rPr>
            <w:noProof/>
            <w:webHidden/>
          </w:rPr>
          <w:fldChar w:fldCharType="begin"/>
        </w:r>
        <w:r w:rsidR="00770272">
          <w:rPr>
            <w:noProof/>
            <w:webHidden/>
          </w:rPr>
          <w:instrText xml:space="preserve"> PAGEREF _Toc433793865 \h </w:instrText>
        </w:r>
        <w:r w:rsidR="00770272">
          <w:rPr>
            <w:noProof/>
            <w:webHidden/>
          </w:rPr>
        </w:r>
        <w:r w:rsidR="00770272">
          <w:rPr>
            <w:noProof/>
            <w:webHidden/>
          </w:rPr>
          <w:fldChar w:fldCharType="separate"/>
        </w:r>
        <w:r>
          <w:rPr>
            <w:noProof/>
            <w:webHidden/>
          </w:rPr>
          <w:t>7</w:t>
        </w:r>
        <w:r w:rsidR="00770272">
          <w:rPr>
            <w:noProof/>
            <w:webHidden/>
          </w:rPr>
          <w:fldChar w:fldCharType="end"/>
        </w:r>
      </w:hyperlink>
    </w:p>
    <w:p w:rsidR="00770272" w:rsidRDefault="00CA35F2">
      <w:pPr>
        <w:pStyle w:val="TM1"/>
        <w:tabs>
          <w:tab w:val="left" w:pos="1771"/>
          <w:tab w:val="right" w:leader="dot" w:pos="10762"/>
        </w:tabs>
        <w:rPr>
          <w:rFonts w:asciiTheme="minorHAnsi" w:hAnsiTheme="minorHAnsi"/>
          <w:b w:val="0"/>
          <w:bCs w:val="0"/>
          <w:caps w:val="0"/>
          <w:noProof/>
          <w:sz w:val="22"/>
          <w:szCs w:val="22"/>
        </w:rPr>
      </w:pPr>
      <w:hyperlink w:anchor="_Toc433793866" w:history="1">
        <w:r w:rsidR="00770272" w:rsidRPr="001E35AB">
          <w:rPr>
            <w:rStyle w:val="Lienhypertexte"/>
            <w:noProof/>
          </w:rPr>
          <w:t>4</w:t>
        </w:r>
        <w:r w:rsidR="00770272">
          <w:rPr>
            <w:rFonts w:asciiTheme="minorHAnsi" w:hAnsiTheme="minorHAnsi"/>
            <w:b w:val="0"/>
            <w:bCs w:val="0"/>
            <w:caps w:val="0"/>
            <w:noProof/>
            <w:sz w:val="22"/>
            <w:szCs w:val="22"/>
          </w:rPr>
          <w:tab/>
        </w:r>
        <w:r w:rsidR="00770272" w:rsidRPr="001E35AB">
          <w:rPr>
            <w:rStyle w:val="Lienhypertexte"/>
            <w:noProof/>
          </w:rPr>
          <w:t>Mode de raccordement</w:t>
        </w:r>
        <w:r w:rsidR="00770272">
          <w:rPr>
            <w:noProof/>
            <w:webHidden/>
          </w:rPr>
          <w:tab/>
        </w:r>
        <w:r w:rsidR="00770272">
          <w:rPr>
            <w:noProof/>
            <w:webHidden/>
          </w:rPr>
          <w:fldChar w:fldCharType="begin"/>
        </w:r>
        <w:r w:rsidR="00770272">
          <w:rPr>
            <w:noProof/>
            <w:webHidden/>
          </w:rPr>
          <w:instrText xml:space="preserve"> PAGEREF _Toc433793866 \h </w:instrText>
        </w:r>
        <w:r w:rsidR="00770272">
          <w:rPr>
            <w:noProof/>
            <w:webHidden/>
          </w:rPr>
        </w:r>
        <w:r w:rsidR="00770272">
          <w:rPr>
            <w:noProof/>
            <w:webHidden/>
          </w:rPr>
          <w:fldChar w:fldCharType="separate"/>
        </w:r>
        <w:r>
          <w:rPr>
            <w:noProof/>
            <w:webHidden/>
          </w:rPr>
          <w:t>8</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67" w:history="1">
        <w:r w:rsidR="00770272" w:rsidRPr="001E35AB">
          <w:rPr>
            <w:rStyle w:val="Lienhypertexte"/>
            <w:noProof/>
          </w:rPr>
          <w:t>4.1</w:t>
        </w:r>
        <w:r w:rsidR="00770272">
          <w:rPr>
            <w:rFonts w:asciiTheme="minorHAnsi" w:hAnsiTheme="minorHAnsi"/>
            <w:b w:val="0"/>
            <w:bCs w:val="0"/>
            <w:noProof/>
            <w:sz w:val="22"/>
            <w:szCs w:val="22"/>
          </w:rPr>
          <w:tab/>
        </w:r>
        <w:r w:rsidR="00770272" w:rsidRPr="001E35AB">
          <w:rPr>
            <w:rStyle w:val="Lienhypertexte"/>
            <w:noProof/>
          </w:rPr>
          <w:t>La fusion</w:t>
        </w:r>
        <w:r w:rsidR="00770272">
          <w:rPr>
            <w:noProof/>
            <w:webHidden/>
          </w:rPr>
          <w:tab/>
        </w:r>
        <w:r w:rsidR="00770272">
          <w:rPr>
            <w:noProof/>
            <w:webHidden/>
          </w:rPr>
          <w:fldChar w:fldCharType="begin"/>
        </w:r>
        <w:r w:rsidR="00770272">
          <w:rPr>
            <w:noProof/>
            <w:webHidden/>
          </w:rPr>
          <w:instrText xml:space="preserve"> PAGEREF _Toc433793867 \h </w:instrText>
        </w:r>
        <w:r w:rsidR="00770272">
          <w:rPr>
            <w:noProof/>
            <w:webHidden/>
          </w:rPr>
        </w:r>
        <w:r w:rsidR="00770272">
          <w:rPr>
            <w:noProof/>
            <w:webHidden/>
          </w:rPr>
          <w:fldChar w:fldCharType="separate"/>
        </w:r>
        <w:r>
          <w:rPr>
            <w:noProof/>
            <w:webHidden/>
          </w:rPr>
          <w:t>8</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68" w:history="1">
        <w:r w:rsidR="00770272" w:rsidRPr="001E35AB">
          <w:rPr>
            <w:rStyle w:val="Lienhypertexte"/>
            <w:noProof/>
          </w:rPr>
          <w:t>4.2</w:t>
        </w:r>
        <w:r w:rsidR="00770272">
          <w:rPr>
            <w:rFonts w:asciiTheme="minorHAnsi" w:hAnsiTheme="minorHAnsi"/>
            <w:b w:val="0"/>
            <w:bCs w:val="0"/>
            <w:noProof/>
            <w:sz w:val="22"/>
            <w:szCs w:val="22"/>
          </w:rPr>
          <w:tab/>
        </w:r>
        <w:r w:rsidR="00770272" w:rsidRPr="001E35AB">
          <w:rPr>
            <w:rStyle w:val="Lienhypertexte"/>
            <w:noProof/>
          </w:rPr>
          <w:t>Les épissures mécaniques</w:t>
        </w:r>
        <w:r w:rsidR="00770272">
          <w:rPr>
            <w:noProof/>
            <w:webHidden/>
          </w:rPr>
          <w:tab/>
        </w:r>
        <w:r w:rsidR="00770272">
          <w:rPr>
            <w:noProof/>
            <w:webHidden/>
          </w:rPr>
          <w:fldChar w:fldCharType="begin"/>
        </w:r>
        <w:r w:rsidR="00770272">
          <w:rPr>
            <w:noProof/>
            <w:webHidden/>
          </w:rPr>
          <w:instrText xml:space="preserve"> PAGEREF _Toc433793868 \h </w:instrText>
        </w:r>
        <w:r w:rsidR="00770272">
          <w:rPr>
            <w:noProof/>
            <w:webHidden/>
          </w:rPr>
        </w:r>
        <w:r w:rsidR="00770272">
          <w:rPr>
            <w:noProof/>
            <w:webHidden/>
          </w:rPr>
          <w:fldChar w:fldCharType="separate"/>
        </w:r>
        <w:r>
          <w:rPr>
            <w:noProof/>
            <w:webHidden/>
          </w:rPr>
          <w:t>8</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69" w:history="1">
        <w:r w:rsidR="00770272" w:rsidRPr="001E35AB">
          <w:rPr>
            <w:rStyle w:val="Lienhypertexte"/>
            <w:noProof/>
          </w:rPr>
          <w:t>4.3</w:t>
        </w:r>
        <w:r w:rsidR="00770272">
          <w:rPr>
            <w:rFonts w:asciiTheme="minorHAnsi" w:hAnsiTheme="minorHAnsi"/>
            <w:b w:val="0"/>
            <w:bCs w:val="0"/>
            <w:noProof/>
            <w:sz w:val="22"/>
            <w:szCs w:val="22"/>
          </w:rPr>
          <w:tab/>
        </w:r>
        <w:r w:rsidR="00770272" w:rsidRPr="001E35AB">
          <w:rPr>
            <w:rStyle w:val="Lienhypertexte"/>
            <w:noProof/>
          </w:rPr>
          <w:t>Préparation de la fibre</w:t>
        </w:r>
        <w:r w:rsidR="00770272">
          <w:rPr>
            <w:noProof/>
            <w:webHidden/>
          </w:rPr>
          <w:tab/>
        </w:r>
        <w:r w:rsidR="00770272">
          <w:rPr>
            <w:noProof/>
            <w:webHidden/>
          </w:rPr>
          <w:fldChar w:fldCharType="begin"/>
        </w:r>
        <w:r w:rsidR="00770272">
          <w:rPr>
            <w:noProof/>
            <w:webHidden/>
          </w:rPr>
          <w:instrText xml:space="preserve"> PAGEREF _Toc433793869 \h </w:instrText>
        </w:r>
        <w:r w:rsidR="00770272">
          <w:rPr>
            <w:noProof/>
            <w:webHidden/>
          </w:rPr>
        </w:r>
        <w:r w:rsidR="00770272">
          <w:rPr>
            <w:noProof/>
            <w:webHidden/>
          </w:rPr>
          <w:fldChar w:fldCharType="separate"/>
        </w:r>
        <w:r>
          <w:rPr>
            <w:noProof/>
            <w:webHidden/>
          </w:rPr>
          <w:t>9</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70" w:history="1">
        <w:r w:rsidR="00770272" w:rsidRPr="001E35AB">
          <w:rPr>
            <w:rStyle w:val="Lienhypertexte"/>
            <w:noProof/>
          </w:rPr>
          <w:t>4.4</w:t>
        </w:r>
        <w:r w:rsidR="00770272">
          <w:rPr>
            <w:rFonts w:asciiTheme="minorHAnsi" w:hAnsiTheme="minorHAnsi"/>
            <w:b w:val="0"/>
            <w:bCs w:val="0"/>
            <w:noProof/>
            <w:sz w:val="22"/>
            <w:szCs w:val="22"/>
          </w:rPr>
          <w:tab/>
        </w:r>
        <w:r w:rsidR="00770272" w:rsidRPr="001E35AB">
          <w:rPr>
            <w:rStyle w:val="Lienhypertexte"/>
            <w:noProof/>
          </w:rPr>
          <w:t>Les connexions</w:t>
        </w:r>
        <w:r w:rsidR="00770272">
          <w:rPr>
            <w:noProof/>
            <w:webHidden/>
          </w:rPr>
          <w:tab/>
        </w:r>
        <w:r w:rsidR="00770272">
          <w:rPr>
            <w:noProof/>
            <w:webHidden/>
          </w:rPr>
          <w:fldChar w:fldCharType="begin"/>
        </w:r>
        <w:r w:rsidR="00770272">
          <w:rPr>
            <w:noProof/>
            <w:webHidden/>
          </w:rPr>
          <w:instrText xml:space="preserve"> PAGEREF _Toc433793870 \h </w:instrText>
        </w:r>
        <w:r w:rsidR="00770272">
          <w:rPr>
            <w:noProof/>
            <w:webHidden/>
          </w:rPr>
        </w:r>
        <w:r w:rsidR="00770272">
          <w:rPr>
            <w:noProof/>
            <w:webHidden/>
          </w:rPr>
          <w:fldChar w:fldCharType="separate"/>
        </w:r>
        <w:r>
          <w:rPr>
            <w:noProof/>
            <w:webHidden/>
          </w:rPr>
          <w:t>9</w:t>
        </w:r>
        <w:r w:rsidR="00770272">
          <w:rPr>
            <w:noProof/>
            <w:webHidden/>
          </w:rPr>
          <w:fldChar w:fldCharType="end"/>
        </w:r>
      </w:hyperlink>
    </w:p>
    <w:p w:rsidR="00770272" w:rsidRDefault="00CA35F2">
      <w:pPr>
        <w:pStyle w:val="TM1"/>
        <w:tabs>
          <w:tab w:val="left" w:pos="1771"/>
          <w:tab w:val="right" w:leader="dot" w:pos="10762"/>
        </w:tabs>
        <w:rPr>
          <w:rFonts w:asciiTheme="minorHAnsi" w:hAnsiTheme="minorHAnsi"/>
          <w:b w:val="0"/>
          <w:bCs w:val="0"/>
          <w:caps w:val="0"/>
          <w:noProof/>
          <w:sz w:val="22"/>
          <w:szCs w:val="22"/>
        </w:rPr>
      </w:pPr>
      <w:hyperlink w:anchor="_Toc433793871" w:history="1">
        <w:r w:rsidR="00770272" w:rsidRPr="001E35AB">
          <w:rPr>
            <w:rStyle w:val="Lienhypertexte"/>
            <w:noProof/>
          </w:rPr>
          <w:t>5</w:t>
        </w:r>
        <w:r w:rsidR="00770272">
          <w:rPr>
            <w:rFonts w:asciiTheme="minorHAnsi" w:hAnsiTheme="minorHAnsi"/>
            <w:b w:val="0"/>
            <w:bCs w:val="0"/>
            <w:caps w:val="0"/>
            <w:noProof/>
            <w:sz w:val="22"/>
            <w:szCs w:val="22"/>
          </w:rPr>
          <w:tab/>
        </w:r>
        <w:r w:rsidR="00770272" w:rsidRPr="001E35AB">
          <w:rPr>
            <w:rStyle w:val="Lienhypertexte"/>
            <w:noProof/>
          </w:rPr>
          <w:t>Les mesures</w:t>
        </w:r>
        <w:r w:rsidR="00770272">
          <w:rPr>
            <w:noProof/>
            <w:webHidden/>
          </w:rPr>
          <w:tab/>
        </w:r>
        <w:r w:rsidR="00770272">
          <w:rPr>
            <w:noProof/>
            <w:webHidden/>
          </w:rPr>
          <w:fldChar w:fldCharType="begin"/>
        </w:r>
        <w:r w:rsidR="00770272">
          <w:rPr>
            <w:noProof/>
            <w:webHidden/>
          </w:rPr>
          <w:instrText xml:space="preserve"> PAGEREF _Toc433793871 \h </w:instrText>
        </w:r>
        <w:r w:rsidR="00770272">
          <w:rPr>
            <w:noProof/>
            <w:webHidden/>
          </w:rPr>
        </w:r>
        <w:r w:rsidR="00770272">
          <w:rPr>
            <w:noProof/>
            <w:webHidden/>
          </w:rPr>
          <w:fldChar w:fldCharType="separate"/>
        </w:r>
        <w:r>
          <w:rPr>
            <w:noProof/>
            <w:webHidden/>
          </w:rPr>
          <w:t>11</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72" w:history="1">
        <w:r w:rsidR="00770272" w:rsidRPr="001E35AB">
          <w:rPr>
            <w:rStyle w:val="Lienhypertexte"/>
            <w:noProof/>
          </w:rPr>
          <w:t>5.1</w:t>
        </w:r>
        <w:r w:rsidR="00770272">
          <w:rPr>
            <w:rFonts w:asciiTheme="minorHAnsi" w:hAnsiTheme="minorHAnsi"/>
            <w:b w:val="0"/>
            <w:bCs w:val="0"/>
            <w:noProof/>
            <w:sz w:val="22"/>
            <w:szCs w:val="22"/>
          </w:rPr>
          <w:tab/>
        </w:r>
        <w:r w:rsidR="00770272" w:rsidRPr="001E35AB">
          <w:rPr>
            <w:rStyle w:val="Lienhypertexte"/>
            <w:noProof/>
          </w:rPr>
          <w:t>la photométrie</w:t>
        </w:r>
        <w:r w:rsidR="00770272">
          <w:rPr>
            <w:noProof/>
            <w:webHidden/>
          </w:rPr>
          <w:tab/>
        </w:r>
        <w:r w:rsidR="00770272">
          <w:rPr>
            <w:noProof/>
            <w:webHidden/>
          </w:rPr>
          <w:fldChar w:fldCharType="begin"/>
        </w:r>
        <w:r w:rsidR="00770272">
          <w:rPr>
            <w:noProof/>
            <w:webHidden/>
          </w:rPr>
          <w:instrText xml:space="preserve"> PAGEREF _Toc433793872 \h </w:instrText>
        </w:r>
        <w:r w:rsidR="00770272">
          <w:rPr>
            <w:noProof/>
            <w:webHidden/>
          </w:rPr>
        </w:r>
        <w:r w:rsidR="00770272">
          <w:rPr>
            <w:noProof/>
            <w:webHidden/>
          </w:rPr>
          <w:fldChar w:fldCharType="separate"/>
        </w:r>
        <w:r>
          <w:rPr>
            <w:noProof/>
            <w:webHidden/>
          </w:rPr>
          <w:t>11</w:t>
        </w:r>
        <w:r w:rsidR="00770272">
          <w:rPr>
            <w:noProof/>
            <w:webHidden/>
          </w:rPr>
          <w:fldChar w:fldCharType="end"/>
        </w:r>
      </w:hyperlink>
    </w:p>
    <w:p w:rsidR="00770272" w:rsidRDefault="00CA35F2">
      <w:pPr>
        <w:pStyle w:val="TM2"/>
        <w:rPr>
          <w:rFonts w:asciiTheme="minorHAnsi" w:hAnsiTheme="minorHAnsi"/>
          <w:b w:val="0"/>
          <w:bCs w:val="0"/>
          <w:noProof/>
          <w:sz w:val="22"/>
          <w:szCs w:val="22"/>
        </w:rPr>
      </w:pPr>
      <w:hyperlink w:anchor="_Toc433793873" w:history="1">
        <w:r w:rsidR="00770272" w:rsidRPr="001E35AB">
          <w:rPr>
            <w:rStyle w:val="Lienhypertexte"/>
            <w:noProof/>
          </w:rPr>
          <w:t>5.2</w:t>
        </w:r>
        <w:r w:rsidR="00770272">
          <w:rPr>
            <w:rFonts w:asciiTheme="minorHAnsi" w:hAnsiTheme="minorHAnsi"/>
            <w:b w:val="0"/>
            <w:bCs w:val="0"/>
            <w:noProof/>
            <w:sz w:val="22"/>
            <w:szCs w:val="22"/>
          </w:rPr>
          <w:tab/>
        </w:r>
        <w:r w:rsidR="00770272" w:rsidRPr="001E35AB">
          <w:rPr>
            <w:rStyle w:val="Lienhypertexte"/>
            <w:noProof/>
          </w:rPr>
          <w:t>La réflectométrie</w:t>
        </w:r>
        <w:r w:rsidR="00770272">
          <w:rPr>
            <w:noProof/>
            <w:webHidden/>
          </w:rPr>
          <w:tab/>
        </w:r>
        <w:r w:rsidR="00770272">
          <w:rPr>
            <w:noProof/>
            <w:webHidden/>
          </w:rPr>
          <w:fldChar w:fldCharType="begin"/>
        </w:r>
        <w:r w:rsidR="00770272">
          <w:rPr>
            <w:noProof/>
            <w:webHidden/>
          </w:rPr>
          <w:instrText xml:space="preserve"> PAGEREF _Toc433793873 \h </w:instrText>
        </w:r>
        <w:r w:rsidR="00770272">
          <w:rPr>
            <w:noProof/>
            <w:webHidden/>
          </w:rPr>
        </w:r>
        <w:r w:rsidR="00770272">
          <w:rPr>
            <w:noProof/>
            <w:webHidden/>
          </w:rPr>
          <w:fldChar w:fldCharType="separate"/>
        </w:r>
        <w:r>
          <w:rPr>
            <w:noProof/>
            <w:webHidden/>
          </w:rPr>
          <w:t>11</w:t>
        </w:r>
        <w:r w:rsidR="00770272">
          <w:rPr>
            <w:noProof/>
            <w:webHidden/>
          </w:rPr>
          <w:fldChar w:fldCharType="end"/>
        </w:r>
      </w:hyperlink>
    </w:p>
    <w:p w:rsidR="00770272" w:rsidRDefault="00CA35F2">
      <w:pPr>
        <w:pStyle w:val="TM1"/>
        <w:tabs>
          <w:tab w:val="left" w:pos="1771"/>
          <w:tab w:val="right" w:leader="dot" w:pos="10762"/>
        </w:tabs>
        <w:rPr>
          <w:rFonts w:asciiTheme="minorHAnsi" w:hAnsiTheme="minorHAnsi"/>
          <w:b w:val="0"/>
          <w:bCs w:val="0"/>
          <w:caps w:val="0"/>
          <w:noProof/>
          <w:sz w:val="22"/>
          <w:szCs w:val="22"/>
        </w:rPr>
      </w:pPr>
      <w:hyperlink w:anchor="_Toc433793874" w:history="1">
        <w:r w:rsidR="00770272" w:rsidRPr="001E35AB">
          <w:rPr>
            <w:rStyle w:val="Lienhypertexte"/>
            <w:noProof/>
          </w:rPr>
          <w:t>6</w:t>
        </w:r>
        <w:r w:rsidR="00770272">
          <w:rPr>
            <w:rFonts w:asciiTheme="minorHAnsi" w:hAnsiTheme="minorHAnsi"/>
            <w:b w:val="0"/>
            <w:bCs w:val="0"/>
            <w:caps w:val="0"/>
            <w:noProof/>
            <w:sz w:val="22"/>
            <w:szCs w:val="22"/>
          </w:rPr>
          <w:tab/>
        </w:r>
        <w:r w:rsidR="00770272" w:rsidRPr="001E35AB">
          <w:rPr>
            <w:rStyle w:val="Lienhypertexte"/>
            <w:noProof/>
          </w:rPr>
          <w:t>Les reseaux</w:t>
        </w:r>
        <w:r w:rsidR="00770272">
          <w:rPr>
            <w:noProof/>
            <w:webHidden/>
          </w:rPr>
          <w:tab/>
        </w:r>
        <w:r w:rsidR="00770272">
          <w:rPr>
            <w:noProof/>
            <w:webHidden/>
          </w:rPr>
          <w:fldChar w:fldCharType="begin"/>
        </w:r>
        <w:r w:rsidR="00770272">
          <w:rPr>
            <w:noProof/>
            <w:webHidden/>
          </w:rPr>
          <w:instrText xml:space="preserve"> PAGEREF _Toc433793874 \h </w:instrText>
        </w:r>
        <w:r w:rsidR="00770272">
          <w:rPr>
            <w:noProof/>
            <w:webHidden/>
          </w:rPr>
        </w:r>
        <w:r w:rsidR="00770272">
          <w:rPr>
            <w:noProof/>
            <w:webHidden/>
          </w:rPr>
          <w:fldChar w:fldCharType="separate"/>
        </w:r>
        <w:r>
          <w:rPr>
            <w:noProof/>
            <w:webHidden/>
          </w:rPr>
          <w:t>12</w:t>
        </w:r>
        <w:r w:rsidR="00770272">
          <w:rPr>
            <w:noProof/>
            <w:webHidden/>
          </w:rPr>
          <w:fldChar w:fldCharType="end"/>
        </w:r>
      </w:hyperlink>
    </w:p>
    <w:p w:rsidR="00D13D23" w:rsidRDefault="00D5408D" w:rsidP="00D13D23">
      <w:pPr>
        <w:ind w:left="1418"/>
        <w:jc w:val="left"/>
        <w:rPr>
          <w:rFonts w:asciiTheme="majorHAnsi" w:hAnsiTheme="majorHAnsi"/>
          <w:b/>
          <w:bCs/>
          <w:caps/>
          <w:sz w:val="24"/>
          <w:szCs w:val="24"/>
        </w:rPr>
        <w:sectPr w:rsidR="00D13D23" w:rsidSect="000A1B9C">
          <w:headerReference w:type="default" r:id="rId10"/>
          <w:footerReference w:type="default" r:id="rId11"/>
          <w:headerReference w:type="first" r:id="rId12"/>
          <w:pgSz w:w="11906" w:h="16838" w:code="9"/>
          <w:pgMar w:top="397" w:right="567" w:bottom="851" w:left="567" w:header="397" w:footer="1134" w:gutter="0"/>
          <w:pgNumType w:start="0"/>
          <w:cols w:space="708"/>
          <w:titlePg/>
          <w:docGrid w:linePitch="360"/>
        </w:sectPr>
      </w:pPr>
      <w:r>
        <w:rPr>
          <w:rFonts w:asciiTheme="majorHAnsi" w:hAnsiTheme="majorHAnsi"/>
          <w:b/>
          <w:bCs/>
          <w:caps/>
          <w:sz w:val="24"/>
          <w:szCs w:val="24"/>
        </w:rPr>
        <w:fldChar w:fldCharType="end"/>
      </w:r>
    </w:p>
    <w:p w:rsidR="00DB54C3" w:rsidRDefault="00DB54C3" w:rsidP="00D13D23">
      <w:pPr>
        <w:pBdr>
          <w:top w:val="single" w:sz="4" w:space="1" w:color="auto"/>
        </w:pBdr>
        <w:ind w:left="1418"/>
        <w:jc w:val="left"/>
        <w:sectPr w:rsidR="00DB54C3" w:rsidSect="008F577D">
          <w:headerReference w:type="default" r:id="rId13"/>
          <w:type w:val="continuous"/>
          <w:pgSz w:w="11906" w:h="16838" w:code="9"/>
          <w:pgMar w:top="397" w:right="567" w:bottom="851" w:left="567" w:header="397" w:footer="1134" w:gutter="0"/>
          <w:pgNumType w:start="0"/>
          <w:cols w:space="708"/>
          <w:titlePg/>
          <w:docGrid w:linePitch="360"/>
        </w:sectPr>
      </w:pPr>
    </w:p>
    <w:p w:rsidR="00470955" w:rsidRDefault="00470955" w:rsidP="00D13D23">
      <w:pPr>
        <w:pBdr>
          <w:top w:val="single" w:sz="4" w:space="1" w:color="auto"/>
        </w:pBdr>
        <w:ind w:left="1418"/>
        <w:jc w:val="left"/>
      </w:pPr>
    </w:p>
    <w:p w:rsidR="00984CAC" w:rsidRPr="00984CAC" w:rsidRDefault="008206D2">
      <w:pPr>
        <w:jc w:val="left"/>
      </w:pPr>
      <w:r>
        <w:br w:type="page"/>
      </w:r>
    </w:p>
    <w:p w:rsidR="00575E1B" w:rsidRDefault="00575E1B" w:rsidP="00575E1B">
      <w:pPr>
        <w:pStyle w:val="Titre1"/>
        <w:numPr>
          <w:ilvl w:val="0"/>
          <w:numId w:val="10"/>
        </w:numPr>
        <w:ind w:left="431" w:hanging="431"/>
      </w:pPr>
      <w:bookmarkStart w:id="2" w:name="_Toc429491901"/>
      <w:bookmarkStart w:id="3" w:name="_Toc433793847"/>
      <w:r>
        <w:lastRenderedPageBreak/>
        <w:t>LA FIBRE OPTIQUE</w:t>
      </w:r>
      <w:bookmarkEnd w:id="2"/>
      <w:bookmarkEnd w:id="3"/>
    </w:p>
    <w:p w:rsidR="00575E1B" w:rsidRDefault="00575E1B" w:rsidP="00575E1B">
      <w:pPr>
        <w:pStyle w:val="Titre2"/>
        <w:numPr>
          <w:ilvl w:val="1"/>
          <w:numId w:val="10"/>
        </w:numPr>
        <w:ind w:left="578" w:hanging="578"/>
      </w:pPr>
      <w:r>
        <w:rPr>
          <w:noProof/>
        </w:rPr>
        <w:drawing>
          <wp:anchor distT="0" distB="0" distL="114300" distR="114300" simplePos="0" relativeHeight="251652096" behindDoc="1" locked="0" layoutInCell="1" allowOverlap="1">
            <wp:simplePos x="0" y="0"/>
            <wp:positionH relativeFrom="column">
              <wp:posOffset>4482465</wp:posOffset>
            </wp:positionH>
            <wp:positionV relativeFrom="paragraph">
              <wp:posOffset>356870</wp:posOffset>
            </wp:positionV>
            <wp:extent cx="2460625" cy="1104265"/>
            <wp:effectExtent l="19050" t="0" r="0" b="0"/>
            <wp:wrapTight wrapText="bothSides">
              <wp:wrapPolygon edited="0">
                <wp:start x="-167" y="0"/>
                <wp:lineTo x="-167" y="21240"/>
                <wp:lineTo x="21572" y="21240"/>
                <wp:lineTo x="21572" y="0"/>
                <wp:lineTo x="-167" y="0"/>
              </wp:wrapPolygon>
            </wp:wrapTight>
            <wp:docPr id="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460625" cy="1104265"/>
                    </a:xfrm>
                    <a:prstGeom prst="rect">
                      <a:avLst/>
                    </a:prstGeom>
                    <a:noFill/>
                    <a:ln w="9525">
                      <a:noFill/>
                      <a:miter lim="800000"/>
                      <a:headEnd/>
                      <a:tailEnd/>
                    </a:ln>
                  </pic:spPr>
                </pic:pic>
              </a:graphicData>
            </a:graphic>
          </wp:anchor>
        </w:drawing>
      </w:r>
      <w:bookmarkStart w:id="4" w:name="_Toc429491902"/>
      <w:bookmarkStart w:id="5" w:name="_Toc433793848"/>
      <w:r>
        <w:t>Généralités</w:t>
      </w:r>
      <w:bookmarkEnd w:id="4"/>
      <w:bookmarkEnd w:id="5"/>
    </w:p>
    <w:p w:rsidR="00575E1B" w:rsidRDefault="00575E1B" w:rsidP="00575E1B">
      <w:r>
        <w:t>La fibre optique utilise le principe de la réflexion totale pour transporter la lumière. Ainsi le rayon lumineux qui arrive dans la fibre est réfléchi tout le long de la fibre suivant les lois de la réfraction.</w:t>
      </w:r>
      <w:r w:rsidRPr="005D1986">
        <w:t xml:space="preserve"> </w:t>
      </w:r>
    </w:p>
    <w:p w:rsidR="00575E1B" w:rsidRDefault="00575E1B" w:rsidP="00575E1B">
      <w:r>
        <w:t>C’est un guide d’onde optique de 2 ou plusieurs couches de diélectriques transparents d’indices de réfraction différents.</w:t>
      </w:r>
    </w:p>
    <w:p w:rsidR="00575E1B" w:rsidRDefault="00575E1B" w:rsidP="00575E1B">
      <w:r>
        <w:t xml:space="preserve">La télécommunication moderne font largement appel aux fibres optique </w:t>
      </w:r>
    </w:p>
    <w:p w:rsidR="00575E1B" w:rsidRDefault="00575E1B" w:rsidP="00575E1B">
      <w:pPr>
        <w:pStyle w:val="Titre2"/>
      </w:pPr>
      <w:bookmarkStart w:id="6" w:name="_Toc429491903"/>
      <w:bookmarkStart w:id="7" w:name="_Toc433793849"/>
      <w:r>
        <w:t>Avantages</w:t>
      </w:r>
      <w:bookmarkEnd w:id="6"/>
      <w:bookmarkEnd w:id="7"/>
    </w:p>
    <w:p w:rsidR="00575E1B" w:rsidRDefault="00575E1B" w:rsidP="00575E1B">
      <w:r w:rsidRPr="00E37C83">
        <w:t>Contrairement à la paire de cuivre et aux technologies xDSL qui subissent une atténuation importante au bout de quelques kilomètres, le signal de la fibre optique ne décline presque pas avec la distance (affaiblissement de l’ordre de 0.2 dB/km à comparer aux 15 dB/km du cuivre)</w:t>
      </w:r>
    </w:p>
    <w:p w:rsidR="00575E1B" w:rsidRPr="0025515F" w:rsidRDefault="00575E1B" w:rsidP="00575E1B">
      <w:r w:rsidRPr="00117B86">
        <w:t xml:space="preserve">Les débits atteints </w:t>
      </w:r>
      <w:r>
        <w:t>des</w:t>
      </w:r>
      <w:r w:rsidRPr="00117B86">
        <w:t xml:space="preserve"> réseaux en entreprise atteignent 10 Gbit/s. Ils peuvent être à 40Gbit/s pour les réseaux de transports et 100 Gbit/s pour les réseaux type Datacenter.</w:t>
      </w:r>
    </w:p>
    <w:p w:rsidR="00575E1B" w:rsidRPr="00E37C83" w:rsidRDefault="00575E1B" w:rsidP="00575E1B"/>
    <w:p w:rsidR="00575E1B" w:rsidRDefault="00575E1B" w:rsidP="00575E1B">
      <w:pPr>
        <w:pStyle w:val="Titre2"/>
      </w:pPr>
      <w:r>
        <w:rPr>
          <w:noProof/>
        </w:rPr>
        <w:drawing>
          <wp:anchor distT="0" distB="0" distL="114300" distR="114300" simplePos="0" relativeHeight="251653120" behindDoc="1" locked="0" layoutInCell="1" allowOverlap="1">
            <wp:simplePos x="0" y="0"/>
            <wp:positionH relativeFrom="column">
              <wp:posOffset>3692525</wp:posOffset>
            </wp:positionH>
            <wp:positionV relativeFrom="paragraph">
              <wp:posOffset>426720</wp:posOffset>
            </wp:positionV>
            <wp:extent cx="3188970" cy="1228725"/>
            <wp:effectExtent l="0" t="0" r="0" b="0"/>
            <wp:wrapTight wrapText="bothSides">
              <wp:wrapPolygon edited="0">
                <wp:start x="4645" y="0"/>
                <wp:lineTo x="4258" y="1340"/>
                <wp:lineTo x="3742" y="4353"/>
                <wp:lineTo x="1806" y="7367"/>
                <wp:lineTo x="1290" y="8707"/>
                <wp:lineTo x="1290" y="13060"/>
                <wp:lineTo x="2710" y="16074"/>
                <wp:lineTo x="3742" y="16074"/>
                <wp:lineTo x="4387" y="20763"/>
                <wp:lineTo x="4516" y="20763"/>
                <wp:lineTo x="20645" y="20763"/>
                <wp:lineTo x="20774" y="20763"/>
                <wp:lineTo x="21419" y="16744"/>
                <wp:lineTo x="21419" y="16074"/>
                <wp:lineTo x="21548" y="11051"/>
                <wp:lineTo x="21548" y="5023"/>
                <wp:lineTo x="20774" y="670"/>
                <wp:lineTo x="20516" y="0"/>
                <wp:lineTo x="4645"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srcRect/>
                    <a:stretch>
                      <a:fillRect/>
                    </a:stretch>
                  </pic:blipFill>
                  <pic:spPr bwMode="auto">
                    <a:xfrm>
                      <a:off x="0" y="0"/>
                      <a:ext cx="3188970" cy="1228725"/>
                    </a:xfrm>
                    <a:prstGeom prst="rect">
                      <a:avLst/>
                    </a:prstGeom>
                    <a:noFill/>
                    <a:ln w="9525">
                      <a:noFill/>
                      <a:miter lim="800000"/>
                      <a:headEnd/>
                      <a:tailEnd/>
                    </a:ln>
                  </pic:spPr>
                </pic:pic>
              </a:graphicData>
            </a:graphic>
          </wp:anchor>
        </w:drawing>
      </w:r>
      <w:bookmarkStart w:id="8" w:name="_Toc429491904"/>
      <w:bookmarkStart w:id="9" w:name="_Toc433793850"/>
      <w:r>
        <w:t>Constitution</w:t>
      </w:r>
      <w:bookmarkEnd w:id="8"/>
      <w:bookmarkEnd w:id="9"/>
    </w:p>
    <w:p w:rsidR="00575E1B" w:rsidRPr="007A24B9" w:rsidRDefault="00575E1B" w:rsidP="00575E1B">
      <w:pPr>
        <w:jc w:val="right"/>
      </w:pPr>
    </w:p>
    <w:p w:rsidR="00575E1B" w:rsidRDefault="00CA35F2" w:rsidP="00575E1B">
      <w:r>
        <w:rPr>
          <w:noProof/>
        </w:rPr>
        <w:pict>
          <v:shapetype id="_x0000_t32" coordsize="21600,21600" o:spt="32" o:oned="t" path="m,l21600,21600e" filled="f">
            <v:path arrowok="t" fillok="f" o:connecttype="none"/>
            <o:lock v:ext="edit" shapetype="t"/>
          </v:shapetype>
          <v:shape id="_x0000_s1062" type="#_x0000_t32" style="position:absolute;left:0;text-align:left;margin-left:168.65pt;margin-top:6.7pt;width:143.4pt;height:25.3pt;z-index:251660288" o:connectortype="straight" strokecolor="red">
            <v:stroke endarrow="block"/>
          </v:shape>
        </w:pict>
      </w:r>
      <w:r w:rsidR="00575E1B">
        <w:t>1 Le cœur en silice de 9µm à 62.5µm</w:t>
      </w:r>
    </w:p>
    <w:p w:rsidR="00575E1B" w:rsidRDefault="00CA35F2" w:rsidP="00575E1B">
      <w:r>
        <w:rPr>
          <w:noProof/>
        </w:rPr>
        <w:pict>
          <v:shape id="_x0000_s1063" type="#_x0000_t32" style="position:absolute;left:0;text-align:left;margin-left:100.1pt;margin-top:8.75pt;width:211.95pt;height:12.7pt;z-index:251661312" o:connectortype="straight" strokecolor="red">
            <v:stroke endarrow="block"/>
          </v:shape>
        </w:pict>
      </w:r>
      <w:r w:rsidR="00575E1B">
        <w:t xml:space="preserve">2 La gaine en silice </w:t>
      </w:r>
    </w:p>
    <w:p w:rsidR="00575E1B" w:rsidRDefault="00CA35F2" w:rsidP="00575E1B">
      <w:r>
        <w:rPr>
          <w:noProof/>
        </w:rPr>
        <w:pict>
          <v:shape id="_x0000_s1064" type="#_x0000_t32" style="position:absolute;left:0;text-align:left;margin-left:227.4pt;margin-top:6.3pt;width:122.7pt;height:8.05pt;z-index:251662336" o:connectortype="straight" strokecolor="red">
            <v:stroke endarrow="block"/>
          </v:shape>
        </w:pict>
      </w:r>
      <w:r w:rsidR="00575E1B">
        <w:t>3 Le revêtement de protection en polymère 250µm</w:t>
      </w:r>
    </w:p>
    <w:p w:rsidR="00575E1B" w:rsidRDefault="00575E1B" w:rsidP="00575E1B"/>
    <w:p w:rsidR="00575E1B" w:rsidRDefault="00575E1B" w:rsidP="00575E1B">
      <w:pPr>
        <w:jc w:val="center"/>
      </w:pPr>
      <w:r>
        <w:t>Les couches 1 et 2 sont actives, la zone 3 est une couche de protection</w:t>
      </w:r>
    </w:p>
    <w:p w:rsidR="00575E1B" w:rsidRDefault="00575E1B" w:rsidP="00575E1B">
      <w:pPr>
        <w:jc w:val="left"/>
      </w:pPr>
      <w:r>
        <w:br w:type="page"/>
      </w:r>
    </w:p>
    <w:p w:rsidR="00575E1B" w:rsidRDefault="00575E1B" w:rsidP="00575E1B">
      <w:pPr>
        <w:pStyle w:val="Titre2"/>
      </w:pPr>
      <w:bookmarkStart w:id="10" w:name="_Toc429491905"/>
      <w:bookmarkStart w:id="11" w:name="_Toc433793851"/>
      <w:r>
        <w:lastRenderedPageBreak/>
        <w:t>Les différentes fibres optiques</w:t>
      </w:r>
      <w:bookmarkEnd w:id="10"/>
      <w:bookmarkEnd w:id="11"/>
    </w:p>
    <w:p w:rsidR="00575E1B" w:rsidRPr="00A259B0" w:rsidRDefault="00575E1B" w:rsidP="00575E1B">
      <w:r w:rsidRPr="00A259B0">
        <w:t>On distingue 3 types de fibres selon le mode de propagation des rayons.</w:t>
      </w:r>
    </w:p>
    <w:p w:rsidR="00575E1B" w:rsidRDefault="00575E1B" w:rsidP="00575E1B">
      <w:pPr>
        <w:pStyle w:val="Titre3"/>
        <w:numPr>
          <w:ilvl w:val="2"/>
          <w:numId w:val="10"/>
        </w:numPr>
      </w:pPr>
      <w:bookmarkStart w:id="12" w:name="_Toc429491906"/>
      <w:bookmarkStart w:id="13" w:name="_Toc433793852"/>
      <w:r w:rsidRPr="00A259B0">
        <w:t>Fibre monomode</w:t>
      </w:r>
      <w:bookmarkEnd w:id="12"/>
      <w:bookmarkEnd w:id="13"/>
    </w:p>
    <w:p w:rsidR="00575E1B" w:rsidRDefault="00575E1B" w:rsidP="00575E1B">
      <w:r w:rsidRPr="00A259B0">
        <w:t>(Débit 100Gbit/s -  portée max : 100km - affaiblissement 0.5dB/km</w:t>
      </w:r>
      <w:r>
        <w:t xml:space="preserve"> </w:t>
      </w:r>
      <w:r w:rsidRPr="00A259B0">
        <w:t>)</w:t>
      </w:r>
    </w:p>
    <w:p w:rsidR="00575E1B" w:rsidRDefault="00575E1B" w:rsidP="00575E1B">
      <w:pPr>
        <w:rPr>
          <w:bCs/>
        </w:rPr>
      </w:pPr>
      <w:r w:rsidRPr="0016204D">
        <w:t xml:space="preserve">Fibre </w:t>
      </w:r>
      <w:r>
        <w:t>a</w:t>
      </w:r>
      <w:r w:rsidRPr="0016204D">
        <w:t xml:space="preserve"> faible diamètre de cœur</w:t>
      </w:r>
      <w:r w:rsidRPr="0016204D">
        <w:rPr>
          <w:bCs/>
        </w:rPr>
        <w:t>, le rayon lumineux est guidé par la fibre, il n'y a pas de réflexion sur la gaine optique.</w:t>
      </w:r>
    </w:p>
    <w:p w:rsidR="00575E1B" w:rsidRDefault="00575E1B" w:rsidP="00575E1B">
      <w:r w:rsidRPr="0016204D">
        <w:rPr>
          <w:bCs/>
        </w:rPr>
        <w:t xml:space="preserve">Seuls les rayons placés dans l'axe du cœur de la fibre </w:t>
      </w:r>
      <w:r>
        <w:rPr>
          <w:bCs/>
        </w:rPr>
        <w:t>sont</w:t>
      </w:r>
      <w:r w:rsidRPr="0016204D">
        <w:rPr>
          <w:bCs/>
        </w:rPr>
        <w:t xml:space="preserve"> transmis. Ceci nécessite une</w:t>
      </w:r>
      <w:r>
        <w:rPr>
          <w:bCs/>
        </w:rPr>
        <w:t xml:space="preserve"> </w:t>
      </w:r>
      <w:r w:rsidRPr="0016204D">
        <w:rPr>
          <w:bCs/>
        </w:rPr>
        <w:t>grande pu</w:t>
      </w:r>
      <w:r w:rsidRPr="0016204D">
        <w:t>issance lumineuse de l'émetteur.</w:t>
      </w:r>
      <w:r>
        <w:t xml:space="preserve"> Elle est généralement utilisée dans des connexions réseau longue distance (Liaison inter-continent).</w:t>
      </w:r>
      <w:r w:rsidRPr="00A259B0">
        <w:t xml:space="preserve"> </w:t>
      </w:r>
    </w:p>
    <w:p w:rsidR="00575E1B" w:rsidRDefault="00575E1B" w:rsidP="00575E1B">
      <w:pPr>
        <w:jc w:val="center"/>
      </w:pPr>
      <w:r>
        <w:rPr>
          <w:noProof/>
        </w:rPr>
        <w:drawing>
          <wp:inline distT="0" distB="0" distL="0" distR="0">
            <wp:extent cx="4122112" cy="1233659"/>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4124889" cy="1234490"/>
                    </a:xfrm>
                    <a:prstGeom prst="rect">
                      <a:avLst/>
                    </a:prstGeom>
                    <a:noFill/>
                    <a:ln w="9525">
                      <a:noFill/>
                      <a:miter lim="800000"/>
                      <a:headEnd/>
                      <a:tailEnd/>
                    </a:ln>
                  </pic:spPr>
                </pic:pic>
              </a:graphicData>
            </a:graphic>
          </wp:inline>
        </w:drawing>
      </w:r>
    </w:p>
    <w:p w:rsidR="00575E1B" w:rsidRDefault="00575E1B" w:rsidP="00575E1B">
      <w:pPr>
        <w:pStyle w:val="Titre3"/>
        <w:numPr>
          <w:ilvl w:val="2"/>
          <w:numId w:val="10"/>
        </w:numPr>
      </w:pPr>
      <w:bookmarkStart w:id="14" w:name="_Toc429491907"/>
      <w:bookmarkStart w:id="15" w:name="_Toc433793853"/>
      <w:r w:rsidRPr="00A259B0">
        <w:t>Fibre multimode à saut d’indice</w:t>
      </w:r>
      <w:bookmarkEnd w:id="14"/>
      <w:bookmarkEnd w:id="15"/>
      <w:r w:rsidRPr="00A259B0">
        <w:t xml:space="preserve"> </w:t>
      </w:r>
    </w:p>
    <w:p w:rsidR="00575E1B" w:rsidRPr="008A77FE" w:rsidRDefault="00575E1B" w:rsidP="00575E1B">
      <w:r w:rsidRPr="008A77FE">
        <w:t>(Débit 100Mbit/s -  portée max : 2km - affaiblissement 10dB/km)</w:t>
      </w:r>
    </w:p>
    <w:p w:rsidR="00575E1B" w:rsidRDefault="00575E1B" w:rsidP="00575E1B">
      <w:r>
        <w:t>La propagation se fait par réflexions successives</w:t>
      </w:r>
      <w:r w:rsidRPr="008A77FE">
        <w:t xml:space="preserve"> </w:t>
      </w:r>
      <w:r>
        <w:t xml:space="preserve">la lumière se propage suivant plusieurs « modes » elle peut suivre plusieurs trajets à l’intérieur du cœur </w:t>
      </w:r>
    </w:p>
    <w:p w:rsidR="00575E1B" w:rsidRDefault="00575E1B" w:rsidP="00575E1B">
      <w:r>
        <w:t>Dans ce cas de figure, les rayons ne se propagent pas tous selon le même chemin, ce qui entraîne un étalement des impulsions. Celles-ci risquent de se chevaucher en sortie de liaison.  C’est la fibre la plus ordinaire on la retrouve dans les réseaux locaux.</w:t>
      </w:r>
    </w:p>
    <w:p w:rsidR="00575E1B" w:rsidRDefault="00575E1B" w:rsidP="00575E1B">
      <w:pPr>
        <w:jc w:val="center"/>
      </w:pPr>
      <w:r>
        <w:rPr>
          <w:noProof/>
        </w:rPr>
        <w:drawing>
          <wp:inline distT="0" distB="0" distL="0" distR="0">
            <wp:extent cx="3777385" cy="1493427"/>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784251" cy="1496141"/>
                    </a:xfrm>
                    <a:prstGeom prst="rect">
                      <a:avLst/>
                    </a:prstGeom>
                    <a:noFill/>
                    <a:ln w="9525">
                      <a:noFill/>
                      <a:miter lim="800000"/>
                      <a:headEnd/>
                      <a:tailEnd/>
                    </a:ln>
                  </pic:spPr>
                </pic:pic>
              </a:graphicData>
            </a:graphic>
          </wp:inline>
        </w:drawing>
      </w:r>
    </w:p>
    <w:p w:rsidR="00575E1B" w:rsidRDefault="00575E1B" w:rsidP="00575E1B">
      <w:pPr>
        <w:jc w:val="left"/>
      </w:pPr>
      <w:r>
        <w:br w:type="page"/>
      </w:r>
    </w:p>
    <w:p w:rsidR="00575E1B" w:rsidRDefault="00575E1B" w:rsidP="00575E1B">
      <w:pPr>
        <w:pStyle w:val="Titre3"/>
        <w:numPr>
          <w:ilvl w:val="2"/>
          <w:numId w:val="10"/>
        </w:numPr>
      </w:pPr>
      <w:bookmarkStart w:id="16" w:name="_Toc429491908"/>
      <w:bookmarkStart w:id="17" w:name="_Toc433793854"/>
      <w:r w:rsidRPr="008A77FE">
        <w:lastRenderedPageBreak/>
        <w:t>Fibre multimode à gradient d’indice</w:t>
      </w:r>
      <w:bookmarkEnd w:id="16"/>
      <w:bookmarkEnd w:id="17"/>
    </w:p>
    <w:p w:rsidR="00575E1B" w:rsidRDefault="00575E1B" w:rsidP="00575E1B">
      <w:r w:rsidRPr="00A064BC">
        <w:t>(Débit 1Gbit/s -  portée max : 2km - affaiblissement 10dB/km)</w:t>
      </w:r>
      <w:r>
        <w:t xml:space="preserve"> </w:t>
      </w:r>
    </w:p>
    <w:p w:rsidR="00575E1B" w:rsidRDefault="00575E1B" w:rsidP="00575E1B">
      <w:r>
        <w:t xml:space="preserve">Le cœur est constitué de couches successives, à indice de réfraction progressif et fait décroître sa valeur du cœur vers la gaine. </w:t>
      </w:r>
    </w:p>
    <w:p w:rsidR="00575E1B" w:rsidRDefault="00575E1B" w:rsidP="00575E1B">
      <w:r>
        <w:t xml:space="preserve">Ainsi, un rayon lumineux divergent est redirigé progressivement vers le centre </w:t>
      </w:r>
    </w:p>
    <w:p w:rsidR="00575E1B" w:rsidRDefault="00575E1B" w:rsidP="00575E1B">
      <w:r w:rsidRPr="00630BD4">
        <w:t>C’est la plus utilisée pour les liaisons informatiques (réseaux LAN).</w:t>
      </w:r>
    </w:p>
    <w:p w:rsidR="00575E1B" w:rsidRDefault="00575E1B" w:rsidP="00575E1B">
      <w:pPr>
        <w:jc w:val="center"/>
      </w:pPr>
      <w:r>
        <w:rPr>
          <w:noProof/>
        </w:rPr>
        <w:drawing>
          <wp:inline distT="0" distB="0" distL="0" distR="0">
            <wp:extent cx="4765090" cy="1334781"/>
            <wp:effectExtent l="19050" t="0" r="0" b="0"/>
            <wp:docPr id="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srcRect/>
                    <a:stretch>
                      <a:fillRect/>
                    </a:stretch>
                  </pic:blipFill>
                  <pic:spPr bwMode="auto">
                    <a:xfrm>
                      <a:off x="0" y="0"/>
                      <a:ext cx="4766101" cy="1335064"/>
                    </a:xfrm>
                    <a:prstGeom prst="rect">
                      <a:avLst/>
                    </a:prstGeom>
                    <a:noFill/>
                    <a:ln w="9525">
                      <a:noFill/>
                      <a:miter lim="800000"/>
                      <a:headEnd/>
                      <a:tailEnd/>
                    </a:ln>
                  </pic:spPr>
                </pic:pic>
              </a:graphicData>
            </a:graphic>
          </wp:inline>
        </w:drawing>
      </w:r>
    </w:p>
    <w:p w:rsidR="00575E1B" w:rsidRDefault="00575E1B" w:rsidP="00575E1B">
      <w:pPr>
        <w:pStyle w:val="Titre2"/>
      </w:pPr>
      <w:bookmarkStart w:id="18" w:name="_Toc429491909"/>
      <w:bookmarkStart w:id="19" w:name="_Toc433793855"/>
      <w:r>
        <w:t>La transmission</w:t>
      </w:r>
      <w:bookmarkEnd w:id="18"/>
      <w:bookmarkEnd w:id="19"/>
    </w:p>
    <w:p w:rsidR="00575E1B" w:rsidRPr="00AE76A3" w:rsidRDefault="00575E1B" w:rsidP="00575E1B">
      <w:pPr>
        <w:pStyle w:val="Titre3"/>
        <w:numPr>
          <w:ilvl w:val="2"/>
          <w:numId w:val="10"/>
        </w:numPr>
      </w:pPr>
      <w:bookmarkStart w:id="20" w:name="_Toc429491910"/>
      <w:bookmarkStart w:id="21" w:name="_Toc433793856"/>
      <w:r>
        <w:t>Longueurs d’onde utilisées</w:t>
      </w:r>
      <w:bookmarkEnd w:id="20"/>
      <w:bookmarkEnd w:id="21"/>
    </w:p>
    <w:p w:rsidR="00575E1B" w:rsidRDefault="00575E1B" w:rsidP="00575E1B">
      <w:r>
        <w:t>La couleur émise est exprimée en longueur d’onde dont l’unité est le nm (nano mètre). Les longueurs d’onde utilisées pour la communication se situent dans le domaine de l’infrarouge.</w:t>
      </w:r>
    </w:p>
    <w:p w:rsidR="00575E1B" w:rsidRPr="00A96979" w:rsidRDefault="00575E1B" w:rsidP="00575E1B">
      <w:pPr>
        <w:pStyle w:val="Annotationimportante"/>
      </w:pPr>
      <w:r>
        <w:t>Danger car non visible</w:t>
      </w:r>
    </w:p>
    <w:p w:rsidR="00575E1B" w:rsidRDefault="00CA35F2" w:rsidP="00575E1B">
      <w:pPr>
        <w:jc w:val="center"/>
      </w:pPr>
      <w:r>
        <w:rPr>
          <w:noProof/>
        </w:rPr>
        <w:pict>
          <v:roundrect id="_x0000_s1061" style="position:absolute;left:0;text-align:left;margin-left:224.5pt;margin-top:38.4pt;width:49.55pt;height:23.05pt;z-index:251659264" arcsize="10923f" fillcolor="yellow">
            <v:fill opacity="25559f"/>
          </v:roundrect>
        </w:pict>
      </w:r>
      <w:r w:rsidR="00575E1B">
        <w:rPr>
          <w:noProof/>
        </w:rPr>
        <w:drawing>
          <wp:inline distT="0" distB="0" distL="0" distR="0">
            <wp:extent cx="4772025" cy="1781175"/>
            <wp:effectExtent l="1905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l="1733" t="4348" r="1785" b="5314"/>
                    <a:stretch>
                      <a:fillRect/>
                    </a:stretch>
                  </pic:blipFill>
                  <pic:spPr bwMode="auto">
                    <a:xfrm>
                      <a:off x="0" y="0"/>
                      <a:ext cx="4772025" cy="1781175"/>
                    </a:xfrm>
                    <a:prstGeom prst="rect">
                      <a:avLst/>
                    </a:prstGeom>
                    <a:noFill/>
                    <a:ln w="9525">
                      <a:noFill/>
                      <a:miter lim="800000"/>
                      <a:headEnd/>
                      <a:tailEnd/>
                    </a:ln>
                  </pic:spPr>
                </pic:pic>
              </a:graphicData>
            </a:graphic>
          </wp:inline>
        </w:drawing>
      </w:r>
    </w:p>
    <w:p w:rsidR="00575E1B" w:rsidRDefault="00575E1B" w:rsidP="00575E1B">
      <w:pPr>
        <w:pStyle w:val="Titre3"/>
        <w:numPr>
          <w:ilvl w:val="2"/>
          <w:numId w:val="10"/>
        </w:numPr>
      </w:pPr>
      <w:bookmarkStart w:id="22" w:name="_Toc429491911"/>
      <w:r>
        <w:rPr>
          <w:noProof/>
        </w:rPr>
        <w:drawing>
          <wp:anchor distT="0" distB="0" distL="114300" distR="114300" simplePos="0" relativeHeight="251654144" behindDoc="1" locked="0" layoutInCell="1" allowOverlap="1">
            <wp:simplePos x="0" y="0"/>
            <wp:positionH relativeFrom="column">
              <wp:posOffset>2943860</wp:posOffset>
            </wp:positionH>
            <wp:positionV relativeFrom="paragraph">
              <wp:posOffset>200660</wp:posOffset>
            </wp:positionV>
            <wp:extent cx="3667760" cy="1781175"/>
            <wp:effectExtent l="19050" t="0" r="8890" b="0"/>
            <wp:wrapTight wrapText="bothSides">
              <wp:wrapPolygon edited="0">
                <wp:start x="-112" y="0"/>
                <wp:lineTo x="-112" y="21484"/>
                <wp:lineTo x="21652" y="21484"/>
                <wp:lineTo x="21652" y="0"/>
                <wp:lineTo x="-112" y="0"/>
              </wp:wrapPolygon>
            </wp:wrapTight>
            <wp:docPr id="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srcRect/>
                    <a:stretch>
                      <a:fillRect/>
                    </a:stretch>
                  </pic:blipFill>
                  <pic:spPr bwMode="auto">
                    <a:xfrm>
                      <a:off x="0" y="0"/>
                      <a:ext cx="3667760" cy="1781175"/>
                    </a:xfrm>
                    <a:prstGeom prst="rect">
                      <a:avLst/>
                    </a:prstGeom>
                    <a:noFill/>
                    <a:ln w="9525">
                      <a:noFill/>
                      <a:miter lim="800000"/>
                      <a:headEnd/>
                      <a:tailEnd/>
                    </a:ln>
                  </pic:spPr>
                </pic:pic>
              </a:graphicData>
            </a:graphic>
          </wp:anchor>
        </w:drawing>
      </w:r>
      <w:bookmarkStart w:id="23" w:name="_Toc433793857"/>
      <w:r>
        <w:t>Répartition du spectre</w:t>
      </w:r>
      <w:bookmarkEnd w:id="22"/>
      <w:bookmarkEnd w:id="23"/>
    </w:p>
    <w:p w:rsidR="00575E1B" w:rsidRDefault="00575E1B" w:rsidP="00575E1B">
      <w:r>
        <w:t>Les longueurs d’onde standards sont :</w:t>
      </w:r>
    </w:p>
    <w:p w:rsidR="00575E1B" w:rsidRDefault="00575E1B" w:rsidP="00575E1B">
      <w:r>
        <w:t xml:space="preserve"> - Pour les fibres multimodes : 850 et 1300nm</w:t>
      </w:r>
    </w:p>
    <w:p w:rsidR="00575E1B" w:rsidRPr="003C1F46" w:rsidRDefault="00575E1B" w:rsidP="00575E1B">
      <w:r>
        <w:t xml:space="preserve"> - Pour les fibres monomodes : 1310 et 1550nm</w:t>
      </w:r>
    </w:p>
    <w:p w:rsidR="00575E1B" w:rsidRDefault="00575E1B" w:rsidP="00575E1B">
      <w:pPr>
        <w:jc w:val="center"/>
      </w:pPr>
    </w:p>
    <w:p w:rsidR="00575E1B" w:rsidRDefault="00575E1B" w:rsidP="00575E1B">
      <w:pPr>
        <w:jc w:val="center"/>
      </w:pPr>
    </w:p>
    <w:p w:rsidR="00575E1B" w:rsidRDefault="00575E1B" w:rsidP="00575E1B">
      <w:pPr>
        <w:pStyle w:val="Titre3"/>
        <w:numPr>
          <w:ilvl w:val="2"/>
          <w:numId w:val="10"/>
        </w:numPr>
      </w:pPr>
      <w:bookmarkStart w:id="24" w:name="_Toc429491912"/>
      <w:bookmarkStart w:id="25" w:name="_Toc433793858"/>
      <w:r>
        <w:lastRenderedPageBreak/>
        <w:t>Caractéristiques des fibres</w:t>
      </w:r>
      <w:bookmarkEnd w:id="24"/>
      <w:bookmarkEnd w:id="25"/>
    </w:p>
    <w:p w:rsidR="00575E1B" w:rsidRDefault="00575E1B" w:rsidP="00575E1B">
      <w:pPr>
        <w:jc w:val="left"/>
        <w:rPr>
          <w:noProof/>
        </w:rPr>
      </w:pPr>
      <w:r>
        <w:rPr>
          <w:noProof/>
        </w:rPr>
        <w:t>Pour la fibre à gradient d’indice, la courbe d’atténuation spectrale</w:t>
      </w:r>
      <w:r w:rsidRPr="00073C77">
        <w:rPr>
          <w:noProof/>
        </w:rPr>
        <w:t xml:space="preserve"> </w:t>
      </w:r>
      <w:r>
        <w:rPr>
          <w:noProof/>
        </w:rPr>
        <w:t>(en dB/km) donne l’affaiblissement de la fibre sur une plage de longueurs d’onde, les valeurs retenues optimisent les caractéristiques des verres utilisés pour la fabrication de cette fibre.</w:t>
      </w:r>
    </w:p>
    <w:p w:rsidR="00575E1B" w:rsidRDefault="00575E1B" w:rsidP="00575E1B">
      <w:pPr>
        <w:jc w:val="left"/>
        <w:rPr>
          <w:noProof/>
        </w:rPr>
      </w:pPr>
    </w:p>
    <w:p w:rsidR="00575E1B" w:rsidRDefault="00575E1B" w:rsidP="00575E1B">
      <w:pPr>
        <w:jc w:val="center"/>
        <w:rPr>
          <w:noProof/>
        </w:rPr>
      </w:pPr>
      <w:r>
        <w:rPr>
          <w:noProof/>
        </w:rPr>
        <w:t>Courbe d’atténuation en fonction de la longueur d’onde</w:t>
      </w:r>
    </w:p>
    <w:p w:rsidR="00575E1B" w:rsidRDefault="00575E1B" w:rsidP="00575E1B">
      <w:pPr>
        <w:jc w:val="center"/>
      </w:pPr>
      <w:r>
        <w:rPr>
          <w:noProof/>
        </w:rPr>
        <w:drawing>
          <wp:inline distT="0" distB="0" distL="0" distR="0">
            <wp:extent cx="4311281" cy="2592058"/>
            <wp:effectExtent l="1905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312731" cy="2592930"/>
                    </a:xfrm>
                    <a:prstGeom prst="rect">
                      <a:avLst/>
                    </a:prstGeom>
                    <a:noFill/>
                    <a:ln w="9525">
                      <a:noFill/>
                      <a:miter lim="800000"/>
                      <a:headEnd/>
                      <a:tailEnd/>
                    </a:ln>
                  </pic:spPr>
                </pic:pic>
              </a:graphicData>
            </a:graphic>
          </wp:inline>
        </w:drawing>
      </w:r>
    </w:p>
    <w:p w:rsidR="00575E1B" w:rsidRDefault="00575E1B" w:rsidP="00575E1B">
      <w:pPr>
        <w:jc w:val="center"/>
      </w:pPr>
    </w:p>
    <w:p w:rsidR="00575E1B" w:rsidRDefault="00575E1B" w:rsidP="00575E1B">
      <w:pPr>
        <w:pStyle w:val="Titre3"/>
        <w:numPr>
          <w:ilvl w:val="2"/>
          <w:numId w:val="10"/>
        </w:numPr>
      </w:pPr>
      <w:bookmarkStart w:id="26" w:name="_Toc429491913"/>
      <w:bookmarkStart w:id="27" w:name="_Toc433793859"/>
      <w:r>
        <w:t xml:space="preserve">La </w:t>
      </w:r>
      <w:bookmarkEnd w:id="26"/>
      <w:r>
        <w:t>réfraction</w:t>
      </w:r>
      <w:bookmarkEnd w:id="27"/>
    </w:p>
    <w:p w:rsidR="00575E1B" w:rsidRDefault="00575E1B" w:rsidP="00575E1B">
      <w:pPr>
        <w:jc w:val="left"/>
      </w:pPr>
      <w:r>
        <w:t>La lumière traverse ou est réfléchie par l’interface entre 2 milieux en fonction de son angle d’incidence.</w:t>
      </w:r>
    </w:p>
    <w:p w:rsidR="00575E1B" w:rsidRDefault="00575E1B" w:rsidP="00575E1B">
      <w:pPr>
        <w:jc w:val="left"/>
      </w:pPr>
      <w:r>
        <w:t xml:space="preserve">Le faisceau de lumière est contenu dans la fibre grâce au changement de milieu entre la gaine et le cœur dont l’indice de réfraction est favorisé par le faible diamètre de cœur. </w:t>
      </w:r>
    </w:p>
    <w:p w:rsidR="00575E1B" w:rsidRDefault="00575E1B" w:rsidP="00575E1B">
      <w:pPr>
        <w:jc w:val="center"/>
      </w:pPr>
    </w:p>
    <w:p w:rsidR="00575E1B" w:rsidRDefault="00575E1B" w:rsidP="00575E1B">
      <w:pPr>
        <w:jc w:val="center"/>
      </w:pPr>
      <w:r>
        <w:rPr>
          <w:noProof/>
        </w:rPr>
        <w:drawing>
          <wp:inline distT="0" distB="0" distL="0" distR="0">
            <wp:extent cx="2866797" cy="1419225"/>
            <wp:effectExtent l="1905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srcRect/>
                    <a:stretch>
                      <a:fillRect/>
                    </a:stretch>
                  </pic:blipFill>
                  <pic:spPr bwMode="auto">
                    <a:xfrm>
                      <a:off x="0" y="0"/>
                      <a:ext cx="2870806" cy="1421210"/>
                    </a:xfrm>
                    <a:prstGeom prst="rect">
                      <a:avLst/>
                    </a:prstGeom>
                    <a:noFill/>
                    <a:ln w="9525">
                      <a:noFill/>
                      <a:miter lim="800000"/>
                      <a:headEnd/>
                      <a:tailEnd/>
                    </a:ln>
                  </pic:spPr>
                </pic:pic>
              </a:graphicData>
            </a:graphic>
          </wp:inline>
        </w:drawing>
      </w:r>
    </w:p>
    <w:p w:rsidR="00575E1B" w:rsidRDefault="00575E1B" w:rsidP="00575E1B">
      <w:pPr>
        <w:jc w:val="left"/>
      </w:pPr>
      <w:r>
        <w:br w:type="page"/>
      </w:r>
    </w:p>
    <w:p w:rsidR="00575E1B" w:rsidRDefault="00575E1B" w:rsidP="00575E1B">
      <w:pPr>
        <w:jc w:val="center"/>
      </w:pPr>
    </w:p>
    <w:p w:rsidR="00575E1B" w:rsidRDefault="00575E1B" w:rsidP="00575E1B">
      <w:pPr>
        <w:pStyle w:val="Titre3"/>
        <w:numPr>
          <w:ilvl w:val="2"/>
          <w:numId w:val="10"/>
        </w:numPr>
      </w:pPr>
      <w:bookmarkStart w:id="28" w:name="_Toc429491914"/>
      <w:bookmarkStart w:id="29" w:name="_Toc433793860"/>
      <w:r>
        <w:t xml:space="preserve">Le </w:t>
      </w:r>
      <w:r w:rsidRPr="009C2B4F">
        <w:t xml:space="preserve"> cône  d’acceptance</w:t>
      </w:r>
      <w:bookmarkEnd w:id="28"/>
      <w:bookmarkEnd w:id="29"/>
      <w:r>
        <w:t xml:space="preserve"> </w:t>
      </w:r>
    </w:p>
    <w:p w:rsidR="00575E1B" w:rsidRDefault="00575E1B" w:rsidP="00575E1B">
      <w:pPr>
        <w:jc w:val="left"/>
      </w:pPr>
      <w:r>
        <w:t>Le rayon guidé va donc subir une réflexion totale à l’interface des 2 couches optiques</w:t>
      </w:r>
    </w:p>
    <w:p w:rsidR="00575E1B" w:rsidRDefault="00575E1B" w:rsidP="00575E1B">
      <w:pPr>
        <w:jc w:val="left"/>
      </w:pPr>
      <w:r>
        <w:t>En entrée le rayon hors du cône d’acceptance sera réfracté dans la fibre puis à l’interface des 2 couches, il passera alors dans la gaine et sera perdu.</w:t>
      </w:r>
    </w:p>
    <w:p w:rsidR="00575E1B" w:rsidRDefault="00575E1B" w:rsidP="00575E1B">
      <w:pPr>
        <w:jc w:val="left"/>
      </w:pPr>
      <w:r>
        <w:t>L’angle d’acceptance permet de définir ce qu’on appelle l’ouverture numérique de la fibre, qui dépend des indices des couches optiques.</w:t>
      </w:r>
    </w:p>
    <w:p w:rsidR="00575E1B" w:rsidRDefault="00575E1B" w:rsidP="00575E1B">
      <w:pPr>
        <w:jc w:val="left"/>
      </w:pPr>
    </w:p>
    <w:p w:rsidR="00575E1B" w:rsidRDefault="00575E1B" w:rsidP="00575E1B">
      <w:pPr>
        <w:jc w:val="center"/>
      </w:pPr>
      <w:r>
        <w:rPr>
          <w:noProof/>
        </w:rPr>
        <w:drawing>
          <wp:inline distT="0" distB="0" distL="0" distR="0">
            <wp:extent cx="4681855" cy="1353185"/>
            <wp:effectExtent l="1905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4681855" cy="1353185"/>
                    </a:xfrm>
                    <a:prstGeom prst="rect">
                      <a:avLst/>
                    </a:prstGeom>
                    <a:noFill/>
                    <a:ln w="9525">
                      <a:noFill/>
                      <a:miter lim="800000"/>
                      <a:headEnd/>
                      <a:tailEnd/>
                    </a:ln>
                  </pic:spPr>
                </pic:pic>
              </a:graphicData>
            </a:graphic>
          </wp:inline>
        </w:drawing>
      </w:r>
    </w:p>
    <w:p w:rsidR="00575E1B" w:rsidRDefault="00575E1B" w:rsidP="00575E1B">
      <w:pPr>
        <w:jc w:val="left"/>
      </w:pPr>
      <w:r>
        <w:t>En général, l'ouverture numérique est voisine de 0,2 soit un angle  θ  de 12°, ce qui donne une tolérance d'alignement de 24° pour une fibre multimode de 62,5/125 µm</w:t>
      </w:r>
    </w:p>
    <w:p w:rsidR="00575E1B" w:rsidRDefault="00575E1B" w:rsidP="00575E1B">
      <w:pPr>
        <w:jc w:val="left"/>
      </w:pPr>
      <w:r>
        <w:t>Cette propriété facilite le raccordement de fibres entre elles</w:t>
      </w:r>
    </w:p>
    <w:p w:rsidR="00575E1B" w:rsidRDefault="00575E1B" w:rsidP="00575E1B">
      <w:pPr>
        <w:pStyle w:val="Remarque"/>
      </w:pPr>
      <w:r>
        <w:t>Pour un complément d’information consulté sur le CD les documents « </w:t>
      </w:r>
      <w:r w:rsidRPr="00F31CF3">
        <w:rPr>
          <w:u w:val="single"/>
        </w:rPr>
        <w:t>Catalogue FO Silec FR 9</w:t>
      </w:r>
      <w:r>
        <w:t> » et »</w:t>
      </w:r>
      <w:r w:rsidRPr="00F31CF3">
        <w:rPr>
          <w:u w:val="single"/>
        </w:rPr>
        <w:t>LA FIBRE OPTIQUE ITOCHU</w:t>
      </w:r>
      <w:r>
        <w:t> » dans le dossier ressource du répertoire DTFF10</w:t>
      </w:r>
    </w:p>
    <w:p w:rsidR="00575E1B" w:rsidRDefault="00575E1B" w:rsidP="00575E1B">
      <w:pPr>
        <w:pStyle w:val="Remarque"/>
      </w:pPr>
      <w:r>
        <w:br w:type="page"/>
      </w:r>
    </w:p>
    <w:p w:rsidR="00575E1B" w:rsidRDefault="00575E1B" w:rsidP="00575E1B">
      <w:pPr>
        <w:pStyle w:val="Titre1"/>
      </w:pPr>
      <w:bookmarkStart w:id="30" w:name="_Toc429491915"/>
      <w:bookmarkStart w:id="31" w:name="_Toc433793861"/>
      <w:r>
        <w:lastRenderedPageBreak/>
        <w:t>perturbation et Contrainte</w:t>
      </w:r>
      <w:bookmarkEnd w:id="30"/>
      <w:bookmarkEnd w:id="31"/>
      <w:r>
        <w:t xml:space="preserve"> </w:t>
      </w:r>
    </w:p>
    <w:p w:rsidR="00575E1B" w:rsidRPr="005E7A6C" w:rsidRDefault="00575E1B" w:rsidP="00575E1B">
      <w:pPr>
        <w:pStyle w:val="Titre3"/>
        <w:numPr>
          <w:ilvl w:val="2"/>
          <w:numId w:val="10"/>
        </w:numPr>
      </w:pPr>
      <w:bookmarkStart w:id="32" w:name="_Toc429491916"/>
      <w:bookmarkStart w:id="33" w:name="_Toc433793862"/>
      <w:r>
        <w:t>Jonction des fibres</w:t>
      </w:r>
      <w:bookmarkEnd w:id="32"/>
      <w:bookmarkEnd w:id="33"/>
    </w:p>
    <w:p w:rsidR="00575E1B" w:rsidRDefault="00575E1B" w:rsidP="00575E1B">
      <w:pPr>
        <w:jc w:val="left"/>
      </w:pPr>
      <w:r>
        <w:t>Lors d’une jonction de 2 fibres une mauvaise connexion peut engendrer un affaiblissement trop important</w:t>
      </w:r>
    </w:p>
    <w:p w:rsidR="00575E1B" w:rsidRDefault="00CA35F2" w:rsidP="00575E1B">
      <w:r>
        <w:pict>
          <v:group id="_x0000_s1053" editas="canvas" style="width:601.6pt;height:216.25pt;mso-position-horizontal-relative:char;mso-position-vertical-relative:line" coordorigin="2361,6818" coordsize="8042,2891">
            <o:lock v:ext="edit" aspectratio="t"/>
            <v:shape id="_x0000_s1054" type="#_x0000_t75" style="position:absolute;left:2361;top:6818;width:8042;height:2891" o:preferrelative="f">
              <v:fill o:detectmouseclick="t"/>
              <v:path o:extrusionok="t" o:connecttype="none"/>
              <o:lock v:ext="edit" text="t"/>
            </v:shape>
            <v:group id="_x0000_s1055" style="position:absolute;left:2555;top:7107;width:6833;height:2421" coordorigin="2555,7107" coordsize="6833,2421">
              <v:shape id="_x0000_s1056" type="#_x0000_t75" style="position:absolute;left:2555;top:8109;width:5648;height:1419">
                <v:imagedata r:id="rId24" o:title="" cropright="11163f"/>
              </v:shape>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057" type="#_x0000_t45" style="position:absolute;left:3949;top:7111;width:852;height:38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" adj="-15649,66027,-5510,6692,-2035,6692,24584,34352" strokecolor="red" strokeweight="1.5pt">
                <v:textbox style="mso-next-textbox:#_x0000_s1057" inset="0,0,0,0">
                  <w:txbxContent>
                    <w:p w:rsidR="00575E1B" w:rsidRDefault="00575E1B" w:rsidP="00575E1B">
                      <w:pPr>
                        <w:jc w:val="left"/>
                        <w:rPr>
                          <w:noProof/>
                        </w:rPr>
                      </w:pPr>
                      <w:r>
                        <w:rPr>
                          <w:noProof/>
                        </w:rPr>
                        <w:t>Séparation longitudinal</w:t>
                      </w:r>
                    </w:p>
                  </w:txbxContent>
                </v:textbox>
                <o:callout v:ext="edit" minusy="t"/>
              </v:shape>
              <v:shape id="_x0000_s1058" type="#_x0000_t45" style="position:absolute;left:5396;top:7107;width:960;height:38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" adj="-10424,73701,-4016,6703,-1805,6703,23721,59139" strokecolor="red" strokeweight="1.5pt">
                <v:textbox style="mso-next-textbox:#_x0000_s1058" inset="0,0,0,0">
                  <w:txbxContent>
                    <w:p w:rsidR="00575E1B" w:rsidRDefault="00575E1B" w:rsidP="00575E1B">
                      <w:pPr>
                        <w:jc w:val="left"/>
                        <w:rPr>
                          <w:noProof/>
                        </w:rPr>
                      </w:pPr>
                      <w:r>
                        <w:rPr>
                          <w:noProof/>
                        </w:rPr>
                        <w:t>Désalignement radial</w:t>
                      </w:r>
                    </w:p>
                  </w:txbxContent>
                </v:textbox>
                <o:callout v:ext="edit" minusy="t"/>
              </v:shape>
              <v:shape id="_x0000_s1059" type="#_x0000_t45" style="position:absolute;left:6967;top:7107;width:960;height:38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" adj="-8508,70321,-4389,6715,-1804,6715,28740,52750" strokecolor="red" strokeweight="1.5pt">
                <v:textbox style="mso-next-textbox:#_x0000_s1059" inset="0,0,0,0">
                  <w:txbxContent>
                    <w:p w:rsidR="00575E1B" w:rsidRDefault="00575E1B" w:rsidP="00575E1B">
                      <w:pPr>
                        <w:jc w:val="left"/>
                        <w:rPr>
                          <w:noProof/>
                        </w:rPr>
                      </w:pPr>
                      <w:r>
                        <w:rPr>
                          <w:noProof/>
                        </w:rPr>
                        <w:t>Désalignement angulaire</w:t>
                      </w:r>
                    </w:p>
                  </w:txbxContent>
                </v:textbox>
                <o:callout v:ext="edit" minusy="t"/>
              </v:shape>
              <v:shape id="_x0000_s1060" type="#_x0000_t45" style="position:absolute;left:8428;top:7113;width:960;height:387;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" adj="-16350,72485,-7521,6715,-1805,6715,28218,69538" strokecolor="red" strokeweight="1.5pt">
                <v:textbox style="mso-next-textbox:#_x0000_s1060" inset="0,0,0,0">
                  <w:txbxContent>
                    <w:p w:rsidR="00575E1B" w:rsidRDefault="00575E1B" w:rsidP="00575E1B">
                      <w:pPr>
                        <w:jc w:val="left"/>
                        <w:rPr>
                          <w:noProof/>
                        </w:rPr>
                      </w:pPr>
                      <w:r>
                        <w:rPr>
                          <w:noProof/>
                        </w:rPr>
                        <w:t xml:space="preserve">Excentricité des </w:t>
                      </w:r>
                      <w:r>
                        <w:t>cœurs</w:t>
                      </w:r>
                    </w:p>
                  </w:txbxContent>
                </v:textbox>
                <o:callout v:ext="edit" minusy="t"/>
              </v:shape>
            </v:group>
            <w10:anchorlock/>
          </v:group>
        </w:pict>
      </w:r>
    </w:p>
    <w:p w:rsidR="00575E1B" w:rsidRDefault="00575E1B" w:rsidP="00575E1B">
      <w:pPr>
        <w:pStyle w:val="Remarque"/>
      </w:pPr>
      <w:r>
        <w:t>Pour un complément d’information voir le document sur le CD « Comprendre la fibre Amphénol » dans le dossier ressource du répertoire DTFF10</w:t>
      </w:r>
    </w:p>
    <w:p w:rsidR="00575E1B" w:rsidRDefault="00575E1B" w:rsidP="00575E1B">
      <w:pPr>
        <w:rPr>
          <w:rStyle w:val="Emphaseple"/>
        </w:rPr>
      </w:pPr>
    </w:p>
    <w:p w:rsidR="00575E1B" w:rsidRDefault="00575E1B" w:rsidP="00575E1B">
      <w:pPr>
        <w:pStyle w:val="Titre3"/>
        <w:numPr>
          <w:ilvl w:val="2"/>
          <w:numId w:val="10"/>
        </w:numPr>
      </w:pPr>
      <w:bookmarkStart w:id="34" w:name="_Toc433793863"/>
      <w:r>
        <w:t>Perturbation</w:t>
      </w:r>
      <w:bookmarkEnd w:id="34"/>
    </w:p>
    <w:p w:rsidR="00575E1B" w:rsidRDefault="00575E1B" w:rsidP="00575E1B">
      <w:r>
        <w:t>Lors de l’installation d’une fibre des pertes si les règles de mise en œuvre ne sont pas respectées, qui ont pour conséquence un affaiblissement du signal</w:t>
      </w:r>
    </w:p>
    <w:p w:rsidR="00575E1B" w:rsidRDefault="00575E1B" w:rsidP="00575E1B">
      <w:pPr>
        <w:jc w:val="center"/>
      </w:pPr>
      <w:r>
        <w:rPr>
          <w:noProof/>
        </w:rPr>
        <w:drawing>
          <wp:inline distT="0" distB="0" distL="0" distR="0">
            <wp:extent cx="6481445" cy="2589530"/>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6481445" cy="2589530"/>
                    </a:xfrm>
                    <a:prstGeom prst="rect">
                      <a:avLst/>
                    </a:prstGeom>
                    <a:noFill/>
                    <a:ln w="9525">
                      <a:noFill/>
                      <a:miter lim="800000"/>
                      <a:headEnd/>
                      <a:tailEnd/>
                    </a:ln>
                  </pic:spPr>
                </pic:pic>
              </a:graphicData>
            </a:graphic>
          </wp:inline>
        </w:drawing>
      </w:r>
    </w:p>
    <w:p w:rsidR="00575E1B" w:rsidRDefault="00575E1B" w:rsidP="00575E1B">
      <w:pPr>
        <w:jc w:val="center"/>
      </w:pPr>
    </w:p>
    <w:p w:rsidR="00575E1B" w:rsidRDefault="00575E1B" w:rsidP="00575E1B">
      <w:pPr>
        <w:jc w:val="center"/>
      </w:pPr>
    </w:p>
    <w:p w:rsidR="00575E1B" w:rsidRDefault="00575E1B" w:rsidP="00575E1B">
      <w:pPr>
        <w:pStyle w:val="Remarque"/>
        <w:numPr>
          <w:ilvl w:val="0"/>
          <w:numId w:val="0"/>
        </w:numPr>
        <w:ind w:left="720" w:hanging="360"/>
      </w:pPr>
    </w:p>
    <w:p w:rsidR="00575E1B" w:rsidRDefault="00575E1B" w:rsidP="00575E1B">
      <w:pPr>
        <w:pStyle w:val="Titre3"/>
        <w:numPr>
          <w:ilvl w:val="2"/>
          <w:numId w:val="10"/>
        </w:numPr>
      </w:pPr>
      <w:bookmarkStart w:id="35" w:name="_Toc433793864"/>
      <w:r>
        <w:lastRenderedPageBreak/>
        <w:t>Contrainte</w:t>
      </w:r>
      <w:bookmarkEnd w:id="35"/>
    </w:p>
    <w:p w:rsidR="00575E1B" w:rsidRDefault="00575E1B" w:rsidP="00575E1B">
      <w:pPr>
        <w:pStyle w:val="Sansinterligne"/>
      </w:pPr>
      <w:r>
        <w:t xml:space="preserve">Un rayon de courbure trop faible va perturber le cheminement du flux, d’où un affaiblissement du signal, d’autre part si la contrainte va au delà des préconisation du fabricant il peut se produire des micro fissure dans le verre. </w:t>
      </w:r>
    </w:p>
    <w:p w:rsidR="00575E1B" w:rsidRDefault="00575E1B" w:rsidP="00575E1B">
      <w:pPr>
        <w:pStyle w:val="Remarque"/>
        <w:numPr>
          <w:ilvl w:val="0"/>
          <w:numId w:val="0"/>
        </w:numPr>
        <w:ind w:left="720" w:hanging="360"/>
        <w:jc w:val="center"/>
      </w:pPr>
      <w:r>
        <w:rPr>
          <w:noProof/>
        </w:rPr>
        <w:drawing>
          <wp:inline distT="0" distB="0" distL="0" distR="0">
            <wp:extent cx="5404068" cy="1275317"/>
            <wp:effectExtent l="19050" t="0" r="6132"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srcRect/>
                    <a:stretch>
                      <a:fillRect/>
                    </a:stretch>
                  </pic:blipFill>
                  <pic:spPr bwMode="auto">
                    <a:xfrm>
                      <a:off x="0" y="0"/>
                      <a:ext cx="5402619" cy="1274975"/>
                    </a:xfrm>
                    <a:prstGeom prst="rect">
                      <a:avLst/>
                    </a:prstGeom>
                    <a:noFill/>
                    <a:ln w="9525">
                      <a:noFill/>
                      <a:miter lim="800000"/>
                      <a:headEnd/>
                      <a:tailEnd/>
                    </a:ln>
                  </pic:spPr>
                </pic:pic>
              </a:graphicData>
            </a:graphic>
          </wp:inline>
        </w:drawing>
      </w:r>
    </w:p>
    <w:p w:rsidR="00575E1B" w:rsidRDefault="00575E1B" w:rsidP="00575E1B">
      <w:pPr>
        <w:pStyle w:val="Titre1"/>
      </w:pPr>
      <w:bookmarkStart w:id="36" w:name="_Toc429491917"/>
      <w:bookmarkStart w:id="37" w:name="_Toc433793865"/>
      <w:r>
        <w:t>Classification des fibres</w:t>
      </w:r>
      <w:bookmarkEnd w:id="36"/>
      <w:bookmarkEnd w:id="37"/>
    </w:p>
    <w:p w:rsidR="00575E1B" w:rsidRDefault="00575E1B" w:rsidP="00575E1B">
      <w:pPr>
        <w:jc w:val="left"/>
      </w:pPr>
      <w:r w:rsidRPr="00CF7CFA">
        <w:t>Les fibres multimodes existent en quatre qualités :</w:t>
      </w:r>
    </w:p>
    <w:p w:rsidR="00575E1B" w:rsidRDefault="00575E1B" w:rsidP="00575E1B">
      <w:pPr>
        <w:jc w:val="left"/>
      </w:pPr>
      <w:r>
        <w:t>OM1, O</w:t>
      </w:r>
      <w:r w:rsidRPr="00CF7CFA">
        <w:t>M2, OM3, OM4, en ordre croissant de performance. Le cœur OM1 est un peu plus épais alors que les trois autres qualités sont de la même taille. Les équipements actifs acceptent généralement indifféremment les quatre qualités. Par contre, en cas de raccord entre deux câbles optiques ou entre un câble optique et une jarretière (cordon de raccordement), OM1 n'est compatible qu'avec lui-même. OM2, OM3 et OM4 sont intercompatibles, même s'il semble logique de conserver la même qualité. OM2 étant actuellement la qualité la plus produite, elle est généralement la moins chère.</w:t>
      </w:r>
    </w:p>
    <w:p w:rsidR="00575E1B" w:rsidRDefault="00575E1B" w:rsidP="00575E1B">
      <w:pPr>
        <w:jc w:val="center"/>
      </w:pPr>
      <w:r>
        <w:rPr>
          <w:noProof/>
        </w:rPr>
        <w:drawing>
          <wp:inline distT="0" distB="0" distL="0" distR="0">
            <wp:extent cx="4837859" cy="2127479"/>
            <wp:effectExtent l="19050" t="0" r="841"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837143" cy="2127164"/>
                    </a:xfrm>
                    <a:prstGeom prst="rect">
                      <a:avLst/>
                    </a:prstGeom>
                    <a:noFill/>
                    <a:ln w="9525">
                      <a:noFill/>
                      <a:miter lim="800000"/>
                      <a:headEnd/>
                      <a:tailEnd/>
                    </a:ln>
                  </pic:spPr>
                </pic:pic>
              </a:graphicData>
            </a:graphic>
          </wp:inline>
        </w:drawing>
      </w:r>
    </w:p>
    <w:p w:rsidR="00575E1B" w:rsidRDefault="00575E1B" w:rsidP="00575E1B">
      <w:pPr>
        <w:jc w:val="center"/>
      </w:pPr>
      <w:r>
        <w:t>Distance maximale selon le débit et le protocole</w:t>
      </w:r>
    </w:p>
    <w:p w:rsidR="00575E1B" w:rsidRDefault="00575E1B" w:rsidP="00575E1B">
      <w:pPr>
        <w:jc w:val="center"/>
      </w:pPr>
      <w:r>
        <w:rPr>
          <w:noProof/>
        </w:rPr>
        <w:drawing>
          <wp:inline distT="0" distB="0" distL="0" distR="0">
            <wp:extent cx="6157063" cy="1962108"/>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srcRect/>
                    <a:stretch>
                      <a:fillRect/>
                    </a:stretch>
                  </pic:blipFill>
                  <pic:spPr bwMode="auto">
                    <a:xfrm>
                      <a:off x="0" y="0"/>
                      <a:ext cx="6165658" cy="1964847"/>
                    </a:xfrm>
                    <a:prstGeom prst="rect">
                      <a:avLst/>
                    </a:prstGeom>
                    <a:noFill/>
                    <a:ln w="9525">
                      <a:noFill/>
                      <a:miter lim="800000"/>
                      <a:headEnd/>
                      <a:tailEnd/>
                    </a:ln>
                  </pic:spPr>
                </pic:pic>
              </a:graphicData>
            </a:graphic>
          </wp:inline>
        </w:drawing>
      </w:r>
    </w:p>
    <w:p w:rsidR="00575E1B" w:rsidRDefault="00575E1B" w:rsidP="00575E1B">
      <w:pPr>
        <w:jc w:val="left"/>
      </w:pPr>
      <w:r>
        <w:t xml:space="preserve">Les câbles se caractérisent aussi par leurs rayons de courbure adaptée selon le type d’installation. </w:t>
      </w:r>
    </w:p>
    <w:p w:rsidR="00575E1B" w:rsidRDefault="00575E1B" w:rsidP="00575E1B">
      <w:pPr>
        <w:pStyle w:val="Titre1"/>
        <w:rPr>
          <w:noProof/>
        </w:rPr>
      </w:pPr>
      <w:bookmarkStart w:id="38" w:name="_Toc429491918"/>
      <w:bookmarkStart w:id="39" w:name="_Toc433793866"/>
      <w:r>
        <w:rPr>
          <w:noProof/>
        </w:rPr>
        <w:lastRenderedPageBreak/>
        <w:t>Mode de raccordement</w:t>
      </w:r>
      <w:bookmarkEnd w:id="38"/>
      <w:bookmarkEnd w:id="39"/>
    </w:p>
    <w:p w:rsidR="00575E1B" w:rsidRDefault="00575E1B" w:rsidP="00575E1B">
      <w:pPr>
        <w:jc w:val="left"/>
        <w:rPr>
          <w:noProof/>
        </w:rPr>
      </w:pPr>
      <w:r>
        <w:rPr>
          <w:noProof/>
        </w:rPr>
        <w:t>La jonction des fibres peut etre soudé par fusion ou par épissure mécanique en respectant la classe des fibres.</w:t>
      </w:r>
    </w:p>
    <w:p w:rsidR="00575E1B" w:rsidRDefault="00575E1B" w:rsidP="00575E1B">
      <w:pPr>
        <w:pStyle w:val="Titre2"/>
        <w:rPr>
          <w:noProof/>
        </w:rPr>
      </w:pPr>
      <w:bookmarkStart w:id="40" w:name="_Toc433793867"/>
      <w:r>
        <w:rPr>
          <w:noProof/>
        </w:rPr>
        <w:t>La fusion</w:t>
      </w:r>
      <w:bookmarkEnd w:id="40"/>
    </w:p>
    <w:p w:rsidR="00575E1B" w:rsidRDefault="00575E1B" w:rsidP="00575E1B">
      <w:pPr>
        <w:jc w:val="left"/>
        <w:rPr>
          <w:noProof/>
        </w:rPr>
      </w:pPr>
      <w:r w:rsidRPr="001B2EF2">
        <w:rPr>
          <w:noProof/>
        </w:rPr>
        <w:t>Une soudeuse optique permet de réaliser une jointure de manière définitive</w:t>
      </w:r>
      <w:r>
        <w:rPr>
          <w:noProof/>
        </w:rPr>
        <w:t>,La fusion est effectuée en assurant un alignement automatique des 2 fibres avec un contrôle visuel par caméra la fusion est effectué par un arc électrique.</w:t>
      </w:r>
    </w:p>
    <w:p w:rsidR="00575E1B" w:rsidRDefault="00575E1B" w:rsidP="00575E1B">
      <w:pPr>
        <w:jc w:val="left"/>
        <w:rPr>
          <w:noProof/>
        </w:rPr>
      </w:pPr>
      <w:r>
        <w:rPr>
          <w:noProof/>
        </w:rPr>
        <w:t>La protection mécanique est assuré par une gaine thermo-rétractable renforcé</w:t>
      </w:r>
    </w:p>
    <w:p w:rsidR="00575E1B" w:rsidRDefault="00575E1B" w:rsidP="00575E1B">
      <w:pPr>
        <w:jc w:val="left"/>
        <w:rPr>
          <w:noProof/>
        </w:rPr>
      </w:pPr>
      <w:r>
        <w:rPr>
          <w:noProof/>
        </w:rPr>
        <w:t>La perte de signal attendu par un fusion est de lordre de 0.25dB</w:t>
      </w:r>
    </w:p>
    <w:p w:rsidR="00575E1B" w:rsidRDefault="00575E1B" w:rsidP="00575E1B">
      <w:pPr>
        <w:jc w:val="center"/>
      </w:pPr>
      <w:r>
        <w:rPr>
          <w:noProof/>
        </w:rPr>
        <w:drawing>
          <wp:inline distT="0" distB="0" distL="0" distR="0">
            <wp:extent cx="1160890" cy="1160890"/>
            <wp:effectExtent l="19050" t="0" r="116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1163102" cy="1163102"/>
                    </a:xfrm>
                    <a:prstGeom prst="rect">
                      <a:avLst/>
                    </a:prstGeom>
                    <a:noFill/>
                    <a:ln w="9525">
                      <a:noFill/>
                      <a:miter lim="800000"/>
                      <a:headEnd/>
                      <a:tailEnd/>
                    </a:ln>
                  </pic:spPr>
                </pic:pic>
              </a:graphicData>
            </a:graphic>
          </wp:inline>
        </w:drawing>
      </w:r>
    </w:p>
    <w:p w:rsidR="00575E1B" w:rsidRDefault="00575E1B" w:rsidP="00575E1B">
      <w:pPr>
        <w:pStyle w:val="Remarque"/>
      </w:pPr>
      <w:r>
        <w:t>Voir document</w:t>
      </w:r>
    </w:p>
    <w:p w:rsidR="00575E1B" w:rsidRDefault="00575E1B" w:rsidP="00575E1B">
      <w:pPr>
        <w:pStyle w:val="Titre2"/>
      </w:pPr>
      <w:bookmarkStart w:id="41" w:name="_Toc433793868"/>
      <w:r>
        <w:t>Les épissures mécaniques</w:t>
      </w:r>
      <w:bookmarkEnd w:id="41"/>
    </w:p>
    <w:p w:rsidR="00575E1B" w:rsidRDefault="00575E1B" w:rsidP="00575E1B">
      <w:pPr>
        <w:jc w:val="left"/>
      </w:pPr>
      <w:r w:rsidRPr="001B2EF2">
        <w:t>L’épissurage mécanique se réalise via un composant qui aligne et maintient en contact les fibres préparées.</w:t>
      </w:r>
    </w:p>
    <w:p w:rsidR="00575E1B" w:rsidRDefault="00575E1B" w:rsidP="00575E1B">
      <w:pPr>
        <w:jc w:val="left"/>
      </w:pPr>
      <w:r>
        <w:t>Elle assure la liaison optique et le maintien mécanique pour les fibres les plus courantes .</w:t>
      </w:r>
    </w:p>
    <w:p w:rsidR="00575E1B" w:rsidRDefault="00575E1B" w:rsidP="00575E1B">
      <w:pPr>
        <w:jc w:val="left"/>
      </w:pPr>
      <w:r w:rsidRPr="00CC1521">
        <w:t>Fibre Monomode</w:t>
      </w:r>
      <w:r>
        <w:t xml:space="preserve"> </w:t>
      </w:r>
      <w:r w:rsidRPr="00CC1521">
        <w:t xml:space="preserve"> 9/125μm,</w:t>
      </w:r>
    </w:p>
    <w:p w:rsidR="00575E1B" w:rsidRDefault="00575E1B" w:rsidP="00575E1B">
      <w:pPr>
        <w:jc w:val="left"/>
      </w:pPr>
      <w:r>
        <w:t xml:space="preserve">Fibre </w:t>
      </w:r>
      <w:r w:rsidRPr="00CC1521">
        <w:t>multimodes</w:t>
      </w:r>
      <w:r>
        <w:t xml:space="preserve"> </w:t>
      </w:r>
      <w:r w:rsidRPr="00CC1521">
        <w:t xml:space="preserve"> 62.5 et 50/125μm, Revêtement à 250μm</w:t>
      </w:r>
    </w:p>
    <w:p w:rsidR="00575E1B" w:rsidRDefault="00575E1B" w:rsidP="00575E1B">
      <w:pPr>
        <w:jc w:val="center"/>
      </w:pPr>
      <w:r>
        <w:rPr>
          <w:noProof/>
        </w:rPr>
        <w:drawing>
          <wp:inline distT="0" distB="0" distL="0" distR="0">
            <wp:extent cx="1828800" cy="1828800"/>
            <wp:effectExtent l="1905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r>
        <w:rPr>
          <w:noProof/>
        </w:rPr>
        <w:drawing>
          <wp:inline distT="0" distB="0" distL="0" distR="0">
            <wp:extent cx="2694857" cy="1824788"/>
            <wp:effectExtent l="1905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srcRect/>
                    <a:stretch>
                      <a:fillRect/>
                    </a:stretch>
                  </pic:blipFill>
                  <pic:spPr bwMode="auto">
                    <a:xfrm>
                      <a:off x="0" y="0"/>
                      <a:ext cx="2700250" cy="1828440"/>
                    </a:xfrm>
                    <a:prstGeom prst="rect">
                      <a:avLst/>
                    </a:prstGeom>
                    <a:noFill/>
                    <a:ln w="9525">
                      <a:noFill/>
                      <a:miter lim="800000"/>
                      <a:headEnd/>
                      <a:tailEnd/>
                    </a:ln>
                  </pic:spPr>
                </pic:pic>
              </a:graphicData>
            </a:graphic>
          </wp:inline>
        </w:drawing>
      </w:r>
    </w:p>
    <w:p w:rsidR="00575E1B" w:rsidRDefault="00575E1B" w:rsidP="00575E1B">
      <w:pPr>
        <w:pStyle w:val="Remarque"/>
      </w:pPr>
      <w:r>
        <w:t>Voir document</w:t>
      </w:r>
    </w:p>
    <w:p w:rsidR="00575E1B" w:rsidRDefault="00575E1B" w:rsidP="00575E1B">
      <w:pPr>
        <w:jc w:val="left"/>
        <w:rPr>
          <w:color w:val="00B050"/>
        </w:rPr>
      </w:pPr>
      <w:r>
        <w:br w:type="page"/>
      </w:r>
    </w:p>
    <w:p w:rsidR="00575E1B" w:rsidRDefault="00575E1B" w:rsidP="00575E1B">
      <w:pPr>
        <w:pStyle w:val="Remarque"/>
      </w:pPr>
    </w:p>
    <w:p w:rsidR="00575E1B" w:rsidRDefault="00575E1B" w:rsidP="00575E1B">
      <w:pPr>
        <w:pStyle w:val="Titre2"/>
      </w:pPr>
      <w:bookmarkStart w:id="42" w:name="_Toc433793869"/>
      <w:r>
        <w:t>Préparation de la fibre</w:t>
      </w:r>
      <w:bookmarkEnd w:id="42"/>
    </w:p>
    <w:p w:rsidR="00575E1B" w:rsidRDefault="00575E1B" w:rsidP="00575E1B">
      <w:r>
        <w:t>Il faut manipulé une fibre précaution un pliage crée des microfissures, voir une cassure.</w:t>
      </w:r>
    </w:p>
    <w:p w:rsidR="00575E1B" w:rsidRDefault="00575E1B" w:rsidP="00575E1B">
      <w:r>
        <w:t xml:space="preserve">La phase dénudage et clivage (cassure net obtenu avec une cliveuse) sont à réalisé avec soin propreté car un affaiblissement du signal est attendre si des impuretés sont présentes sur l’extrémité de la fibre lors de la soudure. </w:t>
      </w:r>
    </w:p>
    <w:p w:rsidR="00575E1B" w:rsidRDefault="00575E1B" w:rsidP="00575E1B">
      <w:pPr>
        <w:autoSpaceDE w:val="0"/>
        <w:autoSpaceDN w:val="0"/>
        <w:adjustRightInd w:val="0"/>
        <w:spacing w:after="0" w:line="240" w:lineRule="auto"/>
        <w:jc w:val="left"/>
        <w:rPr>
          <w:rFonts w:ascii="ArialMT" w:hAnsi="ArialMT" w:cs="ArialMT"/>
          <w:szCs w:val="20"/>
        </w:rPr>
      </w:pPr>
      <w:r>
        <w:rPr>
          <w:rFonts w:ascii="ArialMT" w:hAnsi="ArialMT" w:cs="ArialMT"/>
          <w:szCs w:val="20"/>
        </w:rPr>
        <w:t>À chaque jonction de deux fibres, l’excentricité, les rayures et les salissures induisent</w:t>
      </w:r>
    </w:p>
    <w:p w:rsidR="00575E1B" w:rsidRDefault="00575E1B" w:rsidP="00575E1B">
      <w:pPr>
        <w:rPr>
          <w:rFonts w:ascii="ArialMT" w:hAnsi="ArialMT" w:cs="ArialMT"/>
          <w:szCs w:val="20"/>
        </w:rPr>
      </w:pPr>
      <w:r>
        <w:rPr>
          <w:rFonts w:ascii="ArialMT" w:hAnsi="ArialMT" w:cs="ArialMT"/>
          <w:szCs w:val="20"/>
        </w:rPr>
        <w:t>que des portions de la lumière émise soient réfléchies au point de jonction</w:t>
      </w:r>
    </w:p>
    <w:p w:rsidR="00575E1B" w:rsidRDefault="00575E1B" w:rsidP="00575E1B">
      <w:pPr>
        <w:jc w:val="center"/>
      </w:pPr>
      <w:r>
        <w:rPr>
          <w:noProof/>
        </w:rPr>
        <w:drawing>
          <wp:inline distT="0" distB="0" distL="0" distR="0">
            <wp:extent cx="4874149" cy="1481728"/>
            <wp:effectExtent l="19050" t="0" r="2651" b="0"/>
            <wp:docPr id="17"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cstate="print"/>
                    <a:srcRect/>
                    <a:stretch>
                      <a:fillRect/>
                    </a:stretch>
                  </pic:blipFill>
                  <pic:spPr bwMode="auto">
                    <a:xfrm>
                      <a:off x="0" y="0"/>
                      <a:ext cx="4872222" cy="1481142"/>
                    </a:xfrm>
                    <a:prstGeom prst="rect">
                      <a:avLst/>
                    </a:prstGeom>
                    <a:noFill/>
                    <a:ln w="9525">
                      <a:noFill/>
                      <a:miter lim="800000"/>
                      <a:headEnd/>
                      <a:tailEnd/>
                    </a:ln>
                  </pic:spPr>
                </pic:pic>
              </a:graphicData>
            </a:graphic>
          </wp:inline>
        </w:drawing>
      </w:r>
    </w:p>
    <w:p w:rsidR="00575E1B" w:rsidRDefault="00575E1B" w:rsidP="00575E1B">
      <w:pPr>
        <w:pStyle w:val="Remarque"/>
      </w:pPr>
      <w:r>
        <w:t xml:space="preserve"> Voir document</w:t>
      </w:r>
    </w:p>
    <w:p w:rsidR="00575E1B" w:rsidRDefault="00575E1B" w:rsidP="00575E1B">
      <w:pPr>
        <w:pStyle w:val="Titre2"/>
      </w:pPr>
      <w:bookmarkStart w:id="43" w:name="_Toc433793870"/>
      <w:r>
        <w:t>Les connexions</w:t>
      </w:r>
      <w:bookmarkEnd w:id="43"/>
      <w:r>
        <w:t xml:space="preserve"> </w:t>
      </w:r>
    </w:p>
    <w:p w:rsidR="00575E1B" w:rsidRDefault="00575E1B" w:rsidP="00575E1B">
      <w:pPr>
        <w:jc w:val="left"/>
      </w:pPr>
      <w:r>
        <w:t xml:space="preserve">Les connecteurs sont principalement utilisés en FTTH pour le brassage opérateur clients et le raccordement final client, </w:t>
      </w:r>
      <w:r w:rsidRPr="00B9761C">
        <w:t>les plus utilisés sont le SC, le ST et le LC.</w:t>
      </w:r>
    </w:p>
    <w:p w:rsidR="00575E1B" w:rsidRDefault="00575E1B" w:rsidP="00575E1B">
      <w:pPr>
        <w:jc w:val="left"/>
      </w:pPr>
      <w:r w:rsidRPr="00806F6F">
        <w:t>Pour les connecteurs optiques courants (SC, ST, LC), la liaison ne se fait pas via une fiche mâle et une prise femelle. Ce sont 2 fiches mâles qui sont mises en correspondance (alignées) via un raccord également appelé traversée. Le diamètre des férules des fiches SC ou ST est de 2,5 mm ; celui des prises LC est de 1,25 mm.</w:t>
      </w:r>
    </w:p>
    <w:p w:rsidR="00575E1B" w:rsidRDefault="00575E1B" w:rsidP="00575E1B">
      <w:pPr>
        <w:jc w:val="left"/>
      </w:pPr>
      <w:r w:rsidRPr="0012068F">
        <w:t>Le connecteur SC a un mécanisme de verrouillage push-pull qui prévoit l'insertion et l'enlèvement rapide. Il s'utilise avec les fibres optiques monomodes et multimodes.</w:t>
      </w:r>
    </w:p>
    <w:p w:rsidR="00575E1B" w:rsidRDefault="00575E1B" w:rsidP="00575E1B">
      <w:pPr>
        <w:jc w:val="center"/>
      </w:pPr>
      <w:r>
        <w:rPr>
          <w:noProof/>
        </w:rPr>
        <w:drawing>
          <wp:inline distT="0" distB="0" distL="0" distR="0">
            <wp:extent cx="1498145" cy="997410"/>
            <wp:effectExtent l="19050" t="0" r="680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1498124" cy="997396"/>
                    </a:xfrm>
                    <a:prstGeom prst="rect">
                      <a:avLst/>
                    </a:prstGeom>
                    <a:noFill/>
                    <a:ln w="9525">
                      <a:noFill/>
                      <a:miter lim="800000"/>
                      <a:headEnd/>
                      <a:tailEnd/>
                    </a:ln>
                  </pic:spPr>
                </pic:pic>
              </a:graphicData>
            </a:graphic>
          </wp:inline>
        </w:drawing>
      </w:r>
    </w:p>
    <w:p w:rsidR="00575E1B" w:rsidRDefault="00575E1B" w:rsidP="00575E1B">
      <w:pPr>
        <w:jc w:val="left"/>
      </w:pPr>
    </w:p>
    <w:p w:rsidR="00575E1B" w:rsidRDefault="00575E1B" w:rsidP="00575E1B">
      <w:pPr>
        <w:jc w:val="left"/>
      </w:pPr>
    </w:p>
    <w:p w:rsidR="00575E1B" w:rsidRDefault="00575E1B" w:rsidP="00575E1B">
      <w:pPr>
        <w:jc w:val="left"/>
      </w:pPr>
      <w:r>
        <w:t>Le connecteur SC APC est conçu pour la fibre monomode dont la férule à un angle de 8° ce qui améliore la transmission du signal par  rapport à une férule taillé perpendiculairement.</w:t>
      </w:r>
    </w:p>
    <w:p w:rsidR="00575E1B" w:rsidRDefault="00575E1B" w:rsidP="00575E1B">
      <w:pPr>
        <w:jc w:val="center"/>
      </w:pPr>
      <w:r w:rsidRPr="00F16759">
        <w:rPr>
          <w:noProof/>
        </w:rPr>
        <w:drawing>
          <wp:inline distT="0" distB="0" distL="0" distR="0">
            <wp:extent cx="2655736" cy="699528"/>
            <wp:effectExtent l="19050" t="0" r="0" b="0"/>
            <wp:docPr id="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cstate="print"/>
                    <a:srcRect/>
                    <a:stretch>
                      <a:fillRect/>
                    </a:stretch>
                  </pic:blipFill>
                  <pic:spPr bwMode="auto">
                    <a:xfrm>
                      <a:off x="0" y="0"/>
                      <a:ext cx="2659087" cy="700411"/>
                    </a:xfrm>
                    <a:prstGeom prst="rect">
                      <a:avLst/>
                    </a:prstGeom>
                    <a:noFill/>
                    <a:ln w="9525">
                      <a:noFill/>
                      <a:miter lim="800000"/>
                      <a:headEnd/>
                      <a:tailEnd/>
                    </a:ln>
                  </pic:spPr>
                </pic:pic>
              </a:graphicData>
            </a:graphic>
          </wp:inline>
        </w:drawing>
      </w:r>
    </w:p>
    <w:p w:rsidR="00575E1B" w:rsidRDefault="00575E1B" w:rsidP="00575E1B">
      <w:pPr>
        <w:jc w:val="center"/>
      </w:pPr>
    </w:p>
    <w:p w:rsidR="00575E1B" w:rsidRDefault="00575E1B" w:rsidP="00575E1B">
      <w:pPr>
        <w:jc w:val="left"/>
        <w:rPr>
          <w:noProof/>
        </w:rPr>
      </w:pPr>
      <w:r>
        <w:rPr>
          <w:noProof/>
        </w:rPr>
        <w:lastRenderedPageBreak/>
        <w:t>Affaiblissement téorique attendu lors de la mise en œuvre de la fibre</w:t>
      </w:r>
    </w:p>
    <w:p w:rsidR="00575E1B" w:rsidRDefault="00575E1B" w:rsidP="00575E1B">
      <w:pPr>
        <w:jc w:val="center"/>
        <w:rPr>
          <w:noProof/>
        </w:rPr>
      </w:pPr>
      <w:r w:rsidRPr="008766EF">
        <w:rPr>
          <w:noProof/>
        </w:rPr>
        <w:drawing>
          <wp:inline distT="0" distB="0" distL="0" distR="0">
            <wp:extent cx="5188247" cy="5644827"/>
            <wp:effectExtent l="19050" t="0" r="0" b="0"/>
            <wp:docPr id="18"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srcRect/>
                    <a:stretch>
                      <a:fillRect/>
                    </a:stretch>
                  </pic:blipFill>
                  <pic:spPr bwMode="auto">
                    <a:xfrm>
                      <a:off x="0" y="0"/>
                      <a:ext cx="5182080" cy="5638118"/>
                    </a:xfrm>
                    <a:prstGeom prst="rect">
                      <a:avLst/>
                    </a:prstGeom>
                    <a:noFill/>
                    <a:ln w="9525">
                      <a:noFill/>
                      <a:miter lim="800000"/>
                      <a:headEnd/>
                      <a:tailEnd/>
                    </a:ln>
                  </pic:spPr>
                </pic:pic>
              </a:graphicData>
            </a:graphic>
          </wp:inline>
        </w:drawing>
      </w:r>
    </w:p>
    <w:p w:rsidR="00575E1B" w:rsidRDefault="00575E1B" w:rsidP="00575E1B">
      <w:pPr>
        <w:jc w:val="left"/>
        <w:rPr>
          <w:noProof/>
        </w:rPr>
      </w:pPr>
      <w:r>
        <w:rPr>
          <w:noProof/>
        </w:rPr>
        <w:br w:type="page"/>
      </w:r>
    </w:p>
    <w:p w:rsidR="00575E1B" w:rsidRDefault="00575E1B" w:rsidP="00575E1B">
      <w:pPr>
        <w:pStyle w:val="Titre1"/>
      </w:pPr>
      <w:bookmarkStart w:id="44" w:name="_Toc429491919"/>
      <w:bookmarkStart w:id="45" w:name="_Toc433793871"/>
      <w:r>
        <w:lastRenderedPageBreak/>
        <w:t>Les mesures</w:t>
      </w:r>
      <w:bookmarkEnd w:id="44"/>
      <w:bookmarkEnd w:id="45"/>
    </w:p>
    <w:p w:rsidR="00575E1B" w:rsidRDefault="00575E1B" w:rsidP="00575E1B">
      <w:pPr>
        <w:pStyle w:val="Titre2"/>
      </w:pPr>
      <w:bookmarkStart w:id="46" w:name="_Toc429491920"/>
      <w:bookmarkStart w:id="47" w:name="_Toc433793872"/>
      <w:r w:rsidRPr="00117B86">
        <w:t>la photométrie</w:t>
      </w:r>
      <w:bookmarkEnd w:id="46"/>
      <w:bookmarkEnd w:id="47"/>
    </w:p>
    <w:p w:rsidR="00575E1B" w:rsidRDefault="00575E1B" w:rsidP="00575E1B">
      <w:pPr>
        <w:jc w:val="left"/>
      </w:pPr>
      <w:r w:rsidRPr="00117B86">
        <w:t>La mesure d’affaiblissement</w:t>
      </w:r>
      <w:r>
        <w:t xml:space="preserve"> du cumul des pertes</w:t>
      </w:r>
      <w:r w:rsidRPr="00117B86">
        <w:t xml:space="preserve"> se réalise</w:t>
      </w:r>
      <w:r>
        <w:t xml:space="preserve"> </w:t>
      </w:r>
      <w:r w:rsidRPr="00117B86">
        <w:t>par insertion</w:t>
      </w:r>
      <w:r>
        <w:t xml:space="preserve"> et</w:t>
      </w:r>
      <w:r w:rsidRPr="00117B86">
        <w:t xml:space="preserve"> permet de valoriser l’affaiblissement d’un lien optique.</w:t>
      </w:r>
    </w:p>
    <w:p w:rsidR="00575E1B" w:rsidRDefault="00575E1B" w:rsidP="00575E1B">
      <w:pPr>
        <w:jc w:val="left"/>
      </w:pPr>
      <w:r w:rsidRPr="00117B86">
        <w:t>Mesurer cette perte permet d’obtenir le bilan optique</w:t>
      </w:r>
      <w:r>
        <w:t xml:space="preserve"> d’une liaison.</w:t>
      </w:r>
    </w:p>
    <w:p w:rsidR="00575E1B" w:rsidRDefault="00575E1B" w:rsidP="00575E1B">
      <w:pPr>
        <w:jc w:val="left"/>
      </w:pPr>
      <w:r>
        <w:t>Un émetteur et un récepteur sont raccordés à chaque extrémité de la portion à contrôler avec un étalonnage préalable.</w:t>
      </w:r>
    </w:p>
    <w:p w:rsidR="00575E1B" w:rsidRDefault="00CA35F2" w:rsidP="00575E1B">
      <w:pPr>
        <w:jc w:val="center"/>
      </w:pPr>
      <w:r>
        <w:rPr>
          <w:noProof/>
        </w:rPr>
        <w:pict>
          <v:shape id="_x0000_s1066" type="#_x0000_t45" style="position:absolute;left:0;text-align:left;margin-left:7.15pt;margin-top:89.5pt;width:84.45pt;height:17.0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" adj="46001,48014,28966,11402,23135,11402,24938,4497" strokecolor="red" strokeweight="1.5pt">
            <v:textbox inset="0,0,0,0">
              <w:txbxContent>
                <w:p w:rsidR="00575E1B" w:rsidRDefault="00575E1B" w:rsidP="00575E1B">
                  <w:pPr>
                    <w:jc w:val="right"/>
                    <w:rPr>
                      <w:noProof/>
                    </w:rPr>
                  </w:pPr>
                  <w:r>
                    <w:rPr>
                      <w:noProof/>
                    </w:rPr>
                    <w:t>Emetteur</w:t>
                  </w:r>
                </w:p>
              </w:txbxContent>
            </v:textbox>
            <o:callout v:ext="edit" minusx="t" minusy="t"/>
          </v:shape>
        </w:pict>
      </w:r>
      <w:r>
        <w:rPr>
          <w:noProof/>
        </w:rPr>
        <w:pict>
          <v:shape id="_x0000_s1065" type="#_x0000_t45" style="position:absolute;left:0;text-align:left;margin-left:7.15pt;margin-top:14.35pt;width:89.7pt;height:18.5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" adj="56492,56358,31581,10480,23045,10480,24742,4134" strokecolor="red" strokeweight="1.5pt">
            <v:textbox inset="0,0,0,0">
              <w:txbxContent>
                <w:p w:rsidR="00575E1B" w:rsidRDefault="00575E1B" w:rsidP="00575E1B">
                  <w:pPr>
                    <w:jc w:val="right"/>
                    <w:rPr>
                      <w:noProof/>
                    </w:rPr>
                  </w:pPr>
                  <w:r>
                    <w:rPr>
                      <w:noProof/>
                    </w:rPr>
                    <w:t>Récepteur</w:t>
                  </w:r>
                </w:p>
              </w:txbxContent>
            </v:textbox>
            <o:callout v:ext="edit" minusx="t" minusy="t"/>
          </v:shape>
        </w:pict>
      </w:r>
      <w:r w:rsidR="00575E1B">
        <w:rPr>
          <w:noProof/>
        </w:rPr>
        <w:drawing>
          <wp:inline distT="0" distB="0" distL="0" distR="0">
            <wp:extent cx="2514600" cy="2514600"/>
            <wp:effectExtent l="19050" t="0" r="0" b="0"/>
            <wp:docPr id="1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cstate="print"/>
                    <a:srcRect/>
                    <a:stretch>
                      <a:fillRect/>
                    </a:stretch>
                  </pic:blipFill>
                  <pic:spPr bwMode="auto">
                    <a:xfrm>
                      <a:off x="0" y="0"/>
                      <a:ext cx="2514600" cy="2514600"/>
                    </a:xfrm>
                    <a:prstGeom prst="rect">
                      <a:avLst/>
                    </a:prstGeom>
                    <a:noFill/>
                    <a:ln w="9525">
                      <a:noFill/>
                      <a:miter lim="800000"/>
                      <a:headEnd/>
                      <a:tailEnd/>
                    </a:ln>
                  </pic:spPr>
                </pic:pic>
              </a:graphicData>
            </a:graphic>
          </wp:inline>
        </w:drawing>
      </w:r>
    </w:p>
    <w:p w:rsidR="00575E1B" w:rsidRDefault="00575E1B" w:rsidP="00575E1B">
      <w:pPr>
        <w:pStyle w:val="Titre2"/>
      </w:pPr>
      <w:bookmarkStart w:id="48" w:name="_Toc429491921"/>
      <w:bookmarkStart w:id="49" w:name="_Toc433793873"/>
      <w:r>
        <w:t>La réflectométrie</w:t>
      </w:r>
      <w:bookmarkEnd w:id="48"/>
      <w:bookmarkEnd w:id="49"/>
    </w:p>
    <w:p w:rsidR="00575E1B" w:rsidRDefault="00575E1B" w:rsidP="00575E1B">
      <w:pPr>
        <w:jc w:val="left"/>
      </w:pPr>
      <w:r w:rsidRPr="004D79A3">
        <w:t>La mesure de réflectométrie permet d’obtenir l’état d’une liaison en qualifiant l’ensemble des évènements la constituant : les soudures, les connecteurs, la fibre...</w:t>
      </w:r>
    </w:p>
    <w:p w:rsidR="00575E1B" w:rsidRDefault="00575E1B" w:rsidP="00575E1B">
      <w:pPr>
        <w:jc w:val="left"/>
      </w:pPr>
      <w:r>
        <w:t>Le Réflectomètre est un appareil qui envoie une impulsion optique dans la fibre.  Un écran permet de visualiser l'allure du signal réfléchi dans le verre. On peut ainsi mesurer avec précision la longueur de la liaison et les pertes engendrées à chaque connexion.</w:t>
      </w:r>
    </w:p>
    <w:p w:rsidR="00575E1B" w:rsidRDefault="00575E1B" w:rsidP="00575E1B">
      <w:pPr>
        <w:jc w:val="left"/>
      </w:pPr>
      <w:r w:rsidRPr="004D79A3">
        <w:t>Elle permet au prestataire d’assurer la conformité du lien par rapport au cahier des charges de son client.</w:t>
      </w:r>
    </w:p>
    <w:p w:rsidR="00575E1B" w:rsidRDefault="00575E1B" w:rsidP="00575E1B">
      <w:pPr>
        <w:jc w:val="left"/>
      </w:pPr>
      <w:r>
        <w:t>Cette mesure passive est réalisée sur un tronçon sans équipement actif aux longueurs d’onde d’utilisation de la fibre optique.</w:t>
      </w:r>
    </w:p>
    <w:p w:rsidR="00575E1B" w:rsidRDefault="00575E1B" w:rsidP="00575E1B">
      <w:pPr>
        <w:jc w:val="left"/>
      </w:pPr>
      <w:r>
        <w:t>Dans le cas d’une surveillance de réseau (avec équipements actifs), la mesure par réflectométrie sera réalisée à une longueur d’onde spécifique 1625 ou 1650nm.</w:t>
      </w:r>
    </w:p>
    <w:p w:rsidR="00575E1B" w:rsidRDefault="00575E1B" w:rsidP="00575E1B">
      <w:pPr>
        <w:jc w:val="center"/>
      </w:pPr>
      <w:r>
        <w:rPr>
          <w:noProof/>
        </w:rPr>
        <w:drawing>
          <wp:inline distT="0" distB="0" distL="0" distR="0">
            <wp:extent cx="2925252" cy="1600200"/>
            <wp:effectExtent l="19050" t="0" r="8448"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cstate="print"/>
                    <a:srcRect l="3009" t="20058" r="3472" b="15698"/>
                    <a:stretch>
                      <a:fillRect/>
                    </a:stretch>
                  </pic:blipFill>
                  <pic:spPr bwMode="auto">
                    <a:xfrm>
                      <a:off x="0" y="0"/>
                      <a:ext cx="2925252" cy="1600200"/>
                    </a:xfrm>
                    <a:prstGeom prst="rect">
                      <a:avLst/>
                    </a:prstGeom>
                    <a:noFill/>
                    <a:ln w="9525">
                      <a:noFill/>
                      <a:miter lim="800000"/>
                      <a:headEnd/>
                      <a:tailEnd/>
                    </a:ln>
                  </pic:spPr>
                </pic:pic>
              </a:graphicData>
            </a:graphic>
          </wp:inline>
        </w:drawing>
      </w:r>
      <w:r>
        <w:br w:type="page"/>
      </w:r>
    </w:p>
    <w:p w:rsidR="00575E1B" w:rsidRDefault="00575E1B" w:rsidP="00575E1B">
      <w:pPr>
        <w:pStyle w:val="Titre1"/>
      </w:pPr>
      <w:bookmarkStart w:id="50" w:name="_Toc429491922"/>
      <w:bookmarkStart w:id="51" w:name="_Toc433793874"/>
      <w:r>
        <w:lastRenderedPageBreak/>
        <w:t>Les reseaux</w:t>
      </w:r>
      <w:bookmarkEnd w:id="50"/>
      <w:bookmarkEnd w:id="51"/>
    </w:p>
    <w:p w:rsidR="00575E1B" w:rsidRDefault="00575E1B" w:rsidP="00575E1B">
      <w:pPr>
        <w:jc w:val="left"/>
      </w:pPr>
      <w:r w:rsidRPr="00E37C83">
        <w:t>FTTH est l'acronyme anglais de Fiber To The Home que l'on peut traduire en français par "fibre jusqu'au domicile". L'abonné est alors directement raccordé par une fibre optique de "bout en bout". Une fibre est tirée entre le nœud de raccordement optique (NRO) et l'intérieur du logement pour être raccordée à un modem.</w:t>
      </w:r>
    </w:p>
    <w:p w:rsidR="00575E1B" w:rsidRPr="00194799" w:rsidRDefault="00575E1B" w:rsidP="00575E1B">
      <w:pPr>
        <w:jc w:val="center"/>
      </w:pPr>
      <w:r>
        <w:rPr>
          <w:noProof/>
        </w:rPr>
        <w:drawing>
          <wp:inline distT="0" distB="0" distL="0" distR="0">
            <wp:extent cx="5930573" cy="2953329"/>
            <wp:effectExtent l="19050" t="0" r="0"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5936080" cy="2956071"/>
                    </a:xfrm>
                    <a:prstGeom prst="rect">
                      <a:avLst/>
                    </a:prstGeom>
                    <a:noFill/>
                    <a:ln w="9525">
                      <a:noFill/>
                      <a:miter lim="800000"/>
                      <a:headEnd/>
                      <a:tailEnd/>
                    </a:ln>
                  </pic:spPr>
                </pic:pic>
              </a:graphicData>
            </a:graphic>
          </wp:inline>
        </w:drawing>
      </w:r>
    </w:p>
    <w:p w:rsidR="00575E1B" w:rsidRDefault="00575E1B" w:rsidP="00575E1B">
      <w:pPr>
        <w:jc w:val="left"/>
      </w:pPr>
      <w:r w:rsidRPr="00E37C83">
        <w:t xml:space="preserve">Le FTTH dédié (Point à point ou </w:t>
      </w:r>
      <w:r w:rsidRPr="00E37C83">
        <w:rPr>
          <w:b/>
        </w:rPr>
        <w:t>P2P</w:t>
      </w:r>
      <w:r w:rsidRPr="00E37C83">
        <w:t>) permet à chaque abonné de disposer de sa propre fibre de chez lui jusqu'au nœud de raccordement optique (NRO) équipé par son fournisseur d'accès. Techniquement, c'est la solution la plus évolutive puisque le FAI peut contrôler davantage les débits et augmenter si besoin la bande passante. Par contre, le FTTH dédié coûte plus che</w:t>
      </w:r>
      <w:r>
        <w:t>r.</w:t>
      </w:r>
    </w:p>
    <w:p w:rsidR="00575E1B" w:rsidRDefault="00575E1B" w:rsidP="00575E1B">
      <w:pPr>
        <w:jc w:val="center"/>
      </w:pPr>
      <w:r>
        <w:rPr>
          <w:noProof/>
        </w:rPr>
        <w:drawing>
          <wp:inline distT="0" distB="0" distL="0" distR="0">
            <wp:extent cx="4926999" cy="1224501"/>
            <wp:effectExtent l="19050" t="0" r="6951" b="0"/>
            <wp:docPr id="14"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srcRect/>
                    <a:stretch>
                      <a:fillRect/>
                    </a:stretch>
                  </pic:blipFill>
                  <pic:spPr bwMode="auto">
                    <a:xfrm>
                      <a:off x="0" y="0"/>
                      <a:ext cx="4923468" cy="1223623"/>
                    </a:xfrm>
                    <a:prstGeom prst="rect">
                      <a:avLst/>
                    </a:prstGeom>
                    <a:noFill/>
                    <a:ln w="9525">
                      <a:noFill/>
                      <a:miter lim="800000"/>
                      <a:headEnd/>
                      <a:tailEnd/>
                    </a:ln>
                  </pic:spPr>
                </pic:pic>
              </a:graphicData>
            </a:graphic>
          </wp:inline>
        </w:drawing>
      </w:r>
    </w:p>
    <w:p w:rsidR="00575E1B" w:rsidRDefault="00575E1B" w:rsidP="00575E1B">
      <w:pPr>
        <w:jc w:val="left"/>
      </w:pPr>
      <w:r w:rsidRPr="00E37C83">
        <w:t xml:space="preserve">Le FTTH partagé (Point à multi-points ou GPON) est un dispositif différent. La fibre optique entre l'abonné et le NRA est partagée grâce à un répartiteur supplémentaire installé en amont. Bref, la fibre en provenance du NRO est divisée ensuite pour que chaque abonné obtienne le très haut débit. Cette solution est moins coûteuse à mettre en </w:t>
      </w:r>
      <w:r>
        <w:t>œuvre,</w:t>
      </w:r>
      <w:r w:rsidRPr="00E37C83">
        <w:t xml:space="preserve"> mais elle ne permet pas d'ajuster facilement le débit.</w:t>
      </w:r>
    </w:p>
    <w:p w:rsidR="00575E1B" w:rsidRDefault="00575E1B" w:rsidP="00575E1B">
      <w:pPr>
        <w:jc w:val="center"/>
      </w:pPr>
      <w:r>
        <w:rPr>
          <w:noProof/>
        </w:rPr>
        <w:drawing>
          <wp:inline distT="0" distB="0" distL="0" distR="0">
            <wp:extent cx="5025224" cy="1225550"/>
            <wp:effectExtent l="19050" t="0" r="3976" b="0"/>
            <wp:docPr id="1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023238" cy="1225066"/>
                    </a:xfrm>
                    <a:prstGeom prst="rect">
                      <a:avLst/>
                    </a:prstGeom>
                    <a:noFill/>
                    <a:ln w="9525">
                      <a:noFill/>
                      <a:miter lim="800000"/>
                      <a:headEnd/>
                      <a:tailEnd/>
                    </a:ln>
                  </pic:spPr>
                </pic:pic>
              </a:graphicData>
            </a:graphic>
          </wp:inline>
        </w:drawing>
      </w:r>
    </w:p>
    <w:p w:rsidR="00140428" w:rsidRPr="00140428" w:rsidRDefault="00140428" w:rsidP="00575E1B"/>
    <w:sectPr w:rsidR="00140428" w:rsidRPr="00140428" w:rsidSect="00140428">
      <w:headerReference w:type="default" r:id="rId41"/>
      <w:footerReference w:type="default" r:id="rId42"/>
      <w:type w:val="continuous"/>
      <w:pgSz w:w="11906" w:h="16838" w:code="9"/>
      <w:pgMar w:top="397" w:right="567" w:bottom="851" w:left="567" w:header="397"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5E1B" w:rsidRDefault="00575E1B" w:rsidP="00CD447F">
      <w:pPr>
        <w:spacing w:after="0"/>
      </w:pPr>
      <w:r>
        <w:separator/>
      </w:r>
    </w:p>
  </w:endnote>
  <w:endnote w:type="continuationSeparator" w:id="0">
    <w:p w:rsidR="00575E1B" w:rsidRDefault="00575E1B"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panose1 w:val="020B0609030804020204"/>
    <w:charset w:val="00"/>
    <w:family w:val="modern"/>
    <w:pitch w:val="fixed"/>
    <w:sig w:usb0="E60026FF" w:usb1="D200F1FB" w:usb2="02000028" w:usb3="00000000" w:csb0="000001DF" w:csb1="00000000"/>
  </w:font>
  <w:font w:name="Consolas">
    <w:panose1 w:val="020B0609020204030204"/>
    <w:charset w:val="00"/>
    <w:family w:val="modern"/>
    <w:pitch w:val="fixed"/>
    <w:sig w:usb0="E10002FF" w:usb1="4000FCFF" w:usb2="00000009"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64B3" w:rsidRDefault="009864B3"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6507A3" w:rsidTr="00155991">
      <w:trPr>
        <w:trHeight w:val="847"/>
        <w:jc w:val="center"/>
      </w:trPr>
      <w:tc>
        <w:tcPr>
          <w:tcW w:w="1667" w:type="pct"/>
          <w:vAlign w:val="center"/>
        </w:tcPr>
        <w:p w:rsidR="006507A3" w:rsidRDefault="006507A3" w:rsidP="00155991">
          <w:pPr>
            <w:pStyle w:val="Pieddepage"/>
            <w:tabs>
              <w:tab w:val="clear" w:pos="4536"/>
              <w:tab w:val="clear" w:pos="9072"/>
              <w:tab w:val="right" w:pos="0"/>
              <w:tab w:val="left" w:pos="3045"/>
            </w:tabs>
            <w:ind w:right="360"/>
            <w:jc w:val="left"/>
            <w:rPr>
              <w:color w:val="3366FF"/>
            </w:rPr>
          </w:pPr>
          <w:r>
            <w:rPr>
              <w:noProof/>
            </w:rPr>
            <w:drawing>
              <wp:inline distT="0" distB="0" distL="0" distR="0">
                <wp:extent cx="1375200" cy="468000"/>
                <wp:effectExtent l="0" t="0" r="0" b="825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rsidR="006507A3" w:rsidRDefault="006507A3"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D5408D"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D5408D" w:rsidRPr="003A6A2E">
            <w:rPr>
              <w:rFonts w:ascii="Arial Narrow" w:hAnsi="Arial Narrow"/>
            </w:rPr>
            <w:fldChar w:fldCharType="separate"/>
          </w:r>
          <w:r w:rsidR="00770272">
            <w:rPr>
              <w:rFonts w:ascii="Arial Narrow" w:hAnsi="Arial Narrow"/>
              <w:noProof/>
            </w:rPr>
            <w:t>12</w:t>
          </w:r>
          <w:r w:rsidR="00D5408D" w:rsidRPr="003A6A2E">
            <w:rPr>
              <w:rFonts w:ascii="Arial Narrow" w:hAnsi="Arial Narrow"/>
            </w:rPr>
            <w:fldChar w:fldCharType="end"/>
          </w:r>
          <w:r>
            <w:rPr>
              <w:rFonts w:ascii="Arial Narrow" w:hAnsi="Arial Narrow"/>
            </w:rPr>
            <w:t>/</w:t>
          </w:r>
          <w:r w:rsidR="00D5408D">
            <w:rPr>
              <w:rFonts w:ascii="Arial Narrow" w:hAnsi="Arial Narrow"/>
            </w:rPr>
            <w:fldChar w:fldCharType="begin"/>
          </w:r>
          <w:r>
            <w:rPr>
              <w:rFonts w:ascii="Arial Narrow" w:hAnsi="Arial Narrow"/>
            </w:rPr>
            <w:instrText xml:space="preserve"> =</w:instrText>
          </w:r>
          <w:r w:rsidR="00D5408D">
            <w:rPr>
              <w:rFonts w:ascii="Arial Narrow" w:hAnsi="Arial Narrow"/>
            </w:rPr>
            <w:fldChar w:fldCharType="begin"/>
          </w:r>
          <w:r>
            <w:rPr>
              <w:rFonts w:ascii="Arial Narrow" w:hAnsi="Arial Narrow"/>
            </w:rPr>
            <w:instrText xml:space="preserve"> NUMPAGES </w:instrText>
          </w:r>
          <w:r w:rsidR="00D5408D">
            <w:rPr>
              <w:rFonts w:ascii="Arial Narrow" w:hAnsi="Arial Narrow"/>
            </w:rPr>
            <w:fldChar w:fldCharType="separate"/>
          </w:r>
          <w:r w:rsidR="00CA35F2">
            <w:rPr>
              <w:rFonts w:ascii="Arial Narrow" w:hAnsi="Arial Narrow"/>
              <w:noProof/>
            </w:rPr>
            <w:instrText>13</w:instrText>
          </w:r>
          <w:r w:rsidR="00D5408D">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D5408D">
            <w:rPr>
              <w:rFonts w:ascii="Arial Narrow" w:hAnsi="Arial Narrow"/>
            </w:rPr>
            <w:fldChar w:fldCharType="separate"/>
          </w:r>
          <w:r w:rsidR="00CA35F2">
            <w:rPr>
              <w:rFonts w:ascii="Arial Narrow" w:hAnsi="Arial Narrow"/>
              <w:noProof/>
            </w:rPr>
            <w:t>12</w:t>
          </w:r>
          <w:r w:rsidR="00D5408D">
            <w:rPr>
              <w:rFonts w:ascii="Arial Narrow" w:hAnsi="Arial Narrow"/>
            </w:rPr>
            <w:fldChar w:fldCharType="end"/>
          </w:r>
        </w:p>
        <w:p w:rsidR="006507A3" w:rsidRDefault="006507A3" w:rsidP="00155991">
          <w:pPr>
            <w:pStyle w:val="Pieddepage"/>
            <w:tabs>
              <w:tab w:val="clear" w:pos="4536"/>
              <w:tab w:val="clear" w:pos="9072"/>
              <w:tab w:val="right" w:pos="0"/>
              <w:tab w:val="left" w:pos="3045"/>
            </w:tabs>
            <w:ind w:right="360"/>
            <w:rPr>
              <w:bCs/>
              <w:szCs w:val="20"/>
            </w:rPr>
          </w:pPr>
        </w:p>
        <w:p w:rsidR="006507A3" w:rsidRDefault="00CA35F2" w:rsidP="00155991">
          <w:pPr>
            <w:pStyle w:val="Pieddepage"/>
            <w:tabs>
              <w:tab w:val="clear" w:pos="4536"/>
              <w:tab w:val="clear" w:pos="9072"/>
              <w:tab w:val="right" w:pos="0"/>
              <w:tab w:val="left" w:pos="3045"/>
            </w:tabs>
            <w:ind w:right="360"/>
            <w:jc w:val="center"/>
            <w:rPr>
              <w:color w:val="3366FF"/>
            </w:rPr>
          </w:pPr>
          <w:hyperlink w:anchor="_top" w:history="1">
            <w:r w:rsidR="006507A3" w:rsidRPr="006D1484">
              <w:rPr>
                <w:rStyle w:val="Lienhypertexte"/>
                <w:bCs/>
                <w:szCs w:val="20"/>
              </w:rPr>
              <w:t>Retour page de garde</w:t>
            </w:r>
          </w:hyperlink>
        </w:p>
      </w:tc>
      <w:tc>
        <w:tcPr>
          <w:tcW w:w="1666" w:type="pct"/>
          <w:vAlign w:val="center"/>
        </w:tcPr>
        <w:p w:rsidR="006507A3" w:rsidRDefault="006507A3" w:rsidP="00155991">
          <w:pPr>
            <w:pStyle w:val="Pieddepage"/>
            <w:tabs>
              <w:tab w:val="clear" w:pos="4536"/>
              <w:tab w:val="clear" w:pos="9072"/>
              <w:tab w:val="right" w:pos="0"/>
              <w:tab w:val="left" w:pos="3499"/>
            </w:tabs>
            <w:jc w:val="right"/>
            <w:rPr>
              <w:color w:val="3366FF"/>
            </w:rPr>
          </w:pPr>
          <w:r>
            <w:rPr>
              <w:color w:val="3366FF"/>
            </w:rPr>
            <w:t>84 200 Carpentras</w:t>
          </w:r>
        </w:p>
      </w:tc>
    </w:tr>
  </w:tbl>
  <w:p w:rsidR="0091479B" w:rsidRDefault="0091479B"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4C4254" w:rsidTr="00C82F14">
      <w:trPr>
        <w:trHeight w:val="847"/>
      </w:trPr>
      <w:tc>
        <w:tcPr>
          <w:tcW w:w="1667" w:type="pct"/>
          <w:vAlign w:val="center"/>
        </w:tcPr>
        <w:p w:rsidR="004C4254" w:rsidRDefault="004C4254" w:rsidP="00C82F14">
          <w:pPr>
            <w:pStyle w:val="Pieddepage"/>
            <w:tabs>
              <w:tab w:val="clear" w:pos="4536"/>
              <w:tab w:val="clear" w:pos="9072"/>
              <w:tab w:val="right" w:pos="0"/>
              <w:tab w:val="left" w:pos="3045"/>
            </w:tabs>
            <w:ind w:right="360"/>
            <w:jc w:val="left"/>
            <w:rPr>
              <w:color w:val="3366FF"/>
            </w:rPr>
          </w:pPr>
          <w:r>
            <w:rPr>
              <w:noProof/>
            </w:rPr>
            <w:drawing>
              <wp:inline distT="0" distB="0" distL="0" distR="0">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rsidR="004C4254" w:rsidRDefault="004C4254" w:rsidP="00C82F14">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00D5408D"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00D5408D" w:rsidRPr="003A6A2E">
            <w:rPr>
              <w:rFonts w:ascii="Arial Narrow" w:hAnsi="Arial Narrow"/>
            </w:rPr>
            <w:fldChar w:fldCharType="separate"/>
          </w:r>
          <w:r w:rsidR="00CA35F2">
            <w:rPr>
              <w:rFonts w:ascii="Arial Narrow" w:hAnsi="Arial Narrow"/>
              <w:noProof/>
            </w:rPr>
            <w:t>1</w:t>
          </w:r>
          <w:r w:rsidR="00D5408D" w:rsidRPr="003A6A2E">
            <w:rPr>
              <w:rFonts w:ascii="Arial Narrow" w:hAnsi="Arial Narrow"/>
            </w:rPr>
            <w:fldChar w:fldCharType="end"/>
          </w:r>
          <w:r>
            <w:rPr>
              <w:rFonts w:ascii="Arial Narrow" w:hAnsi="Arial Narrow"/>
            </w:rPr>
            <w:t>/</w:t>
          </w:r>
          <w:r w:rsidR="00D5408D">
            <w:rPr>
              <w:rFonts w:ascii="Arial Narrow" w:hAnsi="Arial Narrow"/>
            </w:rPr>
            <w:fldChar w:fldCharType="begin"/>
          </w:r>
          <w:r>
            <w:rPr>
              <w:rFonts w:ascii="Arial Narrow" w:hAnsi="Arial Narrow"/>
            </w:rPr>
            <w:instrText xml:space="preserve"> =</w:instrText>
          </w:r>
          <w:r w:rsidR="00D5408D">
            <w:rPr>
              <w:rFonts w:ascii="Arial Narrow" w:hAnsi="Arial Narrow"/>
            </w:rPr>
            <w:fldChar w:fldCharType="begin"/>
          </w:r>
          <w:r>
            <w:rPr>
              <w:rFonts w:ascii="Arial Narrow" w:hAnsi="Arial Narrow"/>
            </w:rPr>
            <w:instrText xml:space="preserve"> NUMPAGES </w:instrText>
          </w:r>
          <w:r w:rsidR="00D5408D">
            <w:rPr>
              <w:rFonts w:ascii="Arial Narrow" w:hAnsi="Arial Narrow"/>
            </w:rPr>
            <w:fldChar w:fldCharType="separate"/>
          </w:r>
          <w:r w:rsidR="00CA35F2">
            <w:rPr>
              <w:rFonts w:ascii="Arial Narrow" w:hAnsi="Arial Narrow"/>
              <w:noProof/>
            </w:rPr>
            <w:instrText>13</w:instrText>
          </w:r>
          <w:r w:rsidR="00D5408D">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sidR="00D5408D">
            <w:rPr>
              <w:rFonts w:ascii="Arial Narrow" w:hAnsi="Arial Narrow"/>
            </w:rPr>
            <w:fldChar w:fldCharType="separate"/>
          </w:r>
          <w:r w:rsidR="00CA35F2">
            <w:rPr>
              <w:rFonts w:ascii="Arial Narrow" w:hAnsi="Arial Narrow"/>
              <w:noProof/>
            </w:rPr>
            <w:t>12</w:t>
          </w:r>
          <w:r w:rsidR="00D5408D">
            <w:rPr>
              <w:rFonts w:ascii="Arial Narrow" w:hAnsi="Arial Narrow"/>
            </w:rPr>
            <w:fldChar w:fldCharType="end"/>
          </w:r>
        </w:p>
        <w:p w:rsidR="004C4254" w:rsidRDefault="004C4254" w:rsidP="00C82F14">
          <w:pPr>
            <w:pStyle w:val="Pieddepage"/>
            <w:tabs>
              <w:tab w:val="clear" w:pos="4536"/>
              <w:tab w:val="clear" w:pos="9072"/>
              <w:tab w:val="right" w:pos="0"/>
              <w:tab w:val="left" w:pos="3045"/>
            </w:tabs>
            <w:ind w:right="360"/>
            <w:rPr>
              <w:bCs/>
              <w:szCs w:val="20"/>
            </w:rPr>
          </w:pPr>
        </w:p>
        <w:p w:rsidR="004C4254" w:rsidRDefault="00CA35F2" w:rsidP="00C82F14">
          <w:pPr>
            <w:pStyle w:val="Pieddepage"/>
            <w:tabs>
              <w:tab w:val="clear" w:pos="4536"/>
              <w:tab w:val="clear" w:pos="9072"/>
              <w:tab w:val="right" w:pos="0"/>
              <w:tab w:val="left" w:pos="3045"/>
            </w:tabs>
            <w:ind w:right="360"/>
            <w:jc w:val="center"/>
            <w:rPr>
              <w:color w:val="3366FF"/>
            </w:rPr>
          </w:pPr>
          <w:hyperlink w:anchor="_top" w:history="1">
            <w:r w:rsidR="004C4254" w:rsidRPr="006D1484">
              <w:rPr>
                <w:rStyle w:val="Lienhypertexte"/>
                <w:bCs/>
                <w:szCs w:val="20"/>
              </w:rPr>
              <w:t>Retour page de garde</w:t>
            </w:r>
          </w:hyperlink>
        </w:p>
      </w:tc>
      <w:tc>
        <w:tcPr>
          <w:tcW w:w="1666" w:type="pct"/>
          <w:vAlign w:val="center"/>
        </w:tcPr>
        <w:p w:rsidR="004C4254" w:rsidRDefault="004C4254" w:rsidP="00C82F14">
          <w:pPr>
            <w:pStyle w:val="Pieddepage"/>
            <w:tabs>
              <w:tab w:val="clear" w:pos="4536"/>
              <w:tab w:val="clear" w:pos="9072"/>
              <w:tab w:val="right" w:pos="0"/>
              <w:tab w:val="left" w:pos="3499"/>
            </w:tabs>
            <w:jc w:val="right"/>
            <w:rPr>
              <w:color w:val="3366FF"/>
            </w:rPr>
          </w:pPr>
          <w:r>
            <w:rPr>
              <w:color w:val="3366FF"/>
            </w:rPr>
            <w:t>84 200 Carpentras</w:t>
          </w:r>
        </w:p>
      </w:tc>
    </w:tr>
  </w:tbl>
  <w:p w:rsidR="00F05472" w:rsidRDefault="00F05472"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5E1B" w:rsidRDefault="00575E1B" w:rsidP="00CD447F">
      <w:pPr>
        <w:spacing w:after="0"/>
      </w:pPr>
      <w:r>
        <w:separator/>
      </w:r>
    </w:p>
  </w:footnote>
  <w:footnote w:type="continuationSeparator" w:id="0">
    <w:p w:rsidR="00575E1B" w:rsidRDefault="00575E1B"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75678E" w:rsidTr="00521F84">
      <w:tc>
        <w:tcPr>
          <w:tcW w:w="1219" w:type="pct"/>
        </w:tcPr>
        <w:p w:rsidR="0075678E" w:rsidRDefault="0075678E" w:rsidP="009C2667">
          <w:pPr>
            <w:spacing w:before="240"/>
            <w:jc w:val="left"/>
          </w:pPr>
          <w:r w:rsidRPr="00CD447F">
            <w:rPr>
              <w:b/>
              <w:bCs/>
              <w:color w:val="3366CC"/>
              <w:sz w:val="24"/>
              <w:szCs w:val="24"/>
            </w:rPr>
            <w:t>DOSSIER MACHINE</w:t>
          </w:r>
        </w:p>
      </w:tc>
      <w:tc>
        <w:tcPr>
          <w:tcW w:w="2728" w:type="pct"/>
        </w:tcPr>
        <w:p w:rsidR="0075678E" w:rsidRDefault="0075678E" w:rsidP="0075678E">
          <w:pPr>
            <w:spacing w:before="240"/>
            <w:jc w:val="center"/>
          </w:pPr>
          <w:bookmarkStart w:id="1" w:name="RepetitionNomDeMachine"/>
          <w:r>
            <w:rPr>
              <w:rFonts w:cs="Arial"/>
              <w:b/>
              <w:bCs/>
              <w:szCs w:val="20"/>
            </w:rPr>
            <w:t>Insérer nom de machine</w:t>
          </w:r>
          <w:bookmarkEnd w:id="1"/>
        </w:p>
      </w:tc>
      <w:tc>
        <w:tcPr>
          <w:tcW w:w="1053" w:type="pct"/>
        </w:tcPr>
        <w:p w:rsidR="0075678E" w:rsidRDefault="00D5408D" w:rsidP="0075678E">
          <w:pPr>
            <w:spacing w:before="240"/>
            <w:jc w:val="right"/>
          </w:pPr>
          <w:r>
            <w:fldChar w:fldCharType="begin"/>
          </w:r>
          <w:r w:rsidR="006525F2">
            <w:instrText xml:space="preserve"> REF RepetitionFx  \* MERGEFORMAT </w:instrText>
          </w:r>
          <w:r>
            <w:fldChar w:fldCharType="separate"/>
          </w:r>
          <w:r w:rsidR="00CA35F2">
            <w:rPr>
              <w:b/>
              <w:bCs/>
            </w:rPr>
            <w:t>Erreur ! Source du renvoi introuvable.</w:t>
          </w:r>
          <w:r>
            <w:fldChar w:fldCharType="end"/>
          </w:r>
        </w:p>
      </w:tc>
    </w:tr>
  </w:tbl>
  <w:p w:rsidR="007F4B3A" w:rsidRDefault="007F4B3A"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4B3A" w:rsidRDefault="00CA35F2">
    <w:pPr>
      <w:pStyle w:val="En-tte"/>
    </w:pPr>
    <w:r>
      <w:rPr>
        <w:noProof/>
      </w:rPr>
    </w:r>
    <w:r>
      <w:rPr>
        <w:noProof/>
      </w:rPr>
      <w:pict>
        <v:group id="Group 164" o:spid="_x0000_s2049" style="width:537.3pt;height:59.45pt;mso-position-horizontal-relative:char;mso-position-vertical-relative:line" coordorigin="433,278" coordsize="10746,1189">
          <v:shapetype id="_x0000_t202" coordsize="21600,21600" o:spt="202" path="m,l,21600r21600,l21600,xe">
            <v:stroke joinstyle="miter"/>
            <v:path gradientshapeok="t" o:connecttype="rect"/>
          </v:shapetype>
          <v:shape id="Text Box 95" o:spid="_x0000_s2054" type="#_x0000_t202" style="position:absolute;left:7556;top:301;width:3623;height:11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8IsIA&#10;AADaAAAADwAAAGRycy9kb3ducmV2LnhtbESPQWvCQBSE70L/w/IKvemmHtKSuooUQkvtpdqLt0f2&#10;NQnNvg27Lyb+e1cQPA4z8w2z2kyuUycKsfVs4HmRgSKuvG25NvB7KOevoKIgW+w8k4EzRdisH2Yr&#10;LKwf+YdOe6lVgnAs0EAj0hdax6ohh3Hhe+Lk/fngUJIMtbYBxwR3nV5mWa4dtpwWGuzpvaHqfz84&#10;A/LR5UF0O7ip/D5+ZfxydNudMU+P0/YNlNAk9/Ct/WkNLOF6Jd0Av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nwiwgAAANoAAAAPAAAAAAAAAAAAAAAAAJgCAABkcnMvZG93&#10;bnJldi54bWxQSwUGAAAAAAQABAD1AAAAhwMAAAAA&#10;" filled="f" strokecolor="#2c69b2">
            <v:fill opacity="32896f"/>
            <v:textbox inset="0,0,0,0">
              <w:txbxContent>
                <w:p w:rsidR="007F4B3A" w:rsidRDefault="007F4B3A" w:rsidP="00780930">
                  <w:pPr>
                    <w:tabs>
                      <w:tab w:val="left" w:pos="426"/>
                    </w:tabs>
                    <w:spacing w:after="0"/>
                    <w:ind w:left="57"/>
                    <w:rPr>
                      <w:rFonts w:cs="Arial"/>
                      <w:b/>
                      <w:bCs/>
                    </w:rPr>
                  </w:pPr>
                  <w:r>
                    <w:rPr>
                      <w:rFonts w:cs="Arial"/>
                      <w:b/>
                      <w:bCs/>
                    </w:rPr>
                    <w:t>ERM AUTOMATISMES INDUSTRIELS</w:t>
                  </w:r>
                </w:p>
                <w:p w:rsidR="007F4B3A" w:rsidRPr="00C866AD" w:rsidRDefault="007F4B3A" w:rsidP="00EC7A29">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rsidR="007F4B3A" w:rsidRDefault="007F4B3A" w:rsidP="00EC7A29">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rsidR="007F4B3A" w:rsidRDefault="007F4B3A" w:rsidP="00EC7A29">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rsidR="007F4B3A" w:rsidRPr="00C430F1" w:rsidRDefault="007F4B3A" w:rsidP="00EC7A29">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rsidR="007F4B3A" w:rsidRDefault="007F4B3A"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2053" type="#_x0000_t75" alt="logo-erm-2015" style="position:absolute;left:433;top:278;width:3438;height:11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2SnAAAAA2gAAAA8AAABkcnMvZG93bnJldi54bWxEj0urwjAUhPcX/A/hCO6uqQ+qVKPIhQuu&#10;BB+4PjTHttqclCZ9+O+NILgcZuYbZr3tTSlaql1hWcFkHIEgTq0uOFNwOf//LkE4j6yxtEwKnuRg&#10;uxn8rDHRtuMjtSefiQBhl6CC3PsqkdKlORl0Y1sRB+9ma4M+yDqTusYuwE0pp1EUS4MFh4UcK/rL&#10;KX2cGqMg1s/p1XfX7NAsomM7vzfpOT4oNRr2uxUIT73/hj/tvVYwg/eVcAPk5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ezZKcAAAADaAAAADwAAAAAAAAAAAAAAAACfAgAA&#10;ZHJzL2Rvd25yZXYueG1sUEsFBgAAAAAEAAQA9wAAAIwDAAAAAA==&#10;">
            <v:imagedata r:id="rId2" o:title="logo-erm-2015"/>
          </v:shape>
          <v:group id="Group 163" o:spid="_x0000_s2050" style="position:absolute;left:3683;top:294;width:3725;height:1173" coordorigin="3683,294" coordsize="3725,11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Picture 160" o:spid="_x0000_s2052" type="#_x0000_t75" alt="Diapositive1" style="position:absolute;left:3683;top:294;width:3725;height:11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wgvzEAAAA2gAAAA8AAABkcnMvZG93bnJldi54bWxEj91qwkAUhO8LvsNyBG9ENxXsT3SVKhQD&#10;lUJjH+CQPckGs2dDdtXUp3eFgpfDzHzDLNe9bcSZOl87VvA8TUAQF07XXCn4PXxO3kD4gKyxcUwK&#10;/sjDejV4WmKq3YV/6JyHSkQI+xQVmBDaVEpfGLLop64ljl7pOoshyq6SusNLhNtGzpLkRVqsOS4Y&#10;bGlrqDjmJ6vgPfvej3en6+s4lGXOG5Pt9l9OqdGw/1iACNSHR/i/nWkFc7hfiTdAr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NwgvzEAAAA2gAAAA8AAAAAAAAAAAAAAAAA&#10;nwIAAGRycy9kb3ducmV2LnhtbFBLBQYAAAAABAAEAPcAAACQAwAAAAA=&#10;">
              <v:imagedata r:id="rId3" o:title="Diapositive1" croptop="21125f" cropbottom="27712f" cropleft="9153f" cropright="16602f" chromakey="white"/>
            </v:shape>
            <v:shape id="Text Box 149" o:spid="_x0000_s2051" type="#_x0000_t202" style="position:absolute;left:4445;top:602;width:2374;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7F4B3A" w:rsidRPr="00DB621D" w:rsidRDefault="007F4B3A"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F577D" w:rsidTr="008F577D">
      <w:tc>
        <w:tcPr>
          <w:tcW w:w="1219" w:type="pct"/>
        </w:tcPr>
        <w:p w:rsidR="008F577D" w:rsidRDefault="008F577D" w:rsidP="009C2667">
          <w:pPr>
            <w:spacing w:before="240"/>
            <w:jc w:val="left"/>
          </w:pPr>
          <w:r w:rsidRPr="00CD447F">
            <w:rPr>
              <w:b/>
              <w:bCs/>
              <w:color w:val="3366CC"/>
              <w:sz w:val="24"/>
              <w:szCs w:val="24"/>
            </w:rPr>
            <w:t>DOSSIER MACHINE</w:t>
          </w:r>
        </w:p>
      </w:tc>
      <w:tc>
        <w:tcPr>
          <w:tcW w:w="2728" w:type="pct"/>
        </w:tcPr>
        <w:p w:rsidR="008F577D" w:rsidRDefault="008F577D" w:rsidP="0075678E">
          <w:pPr>
            <w:spacing w:before="240"/>
            <w:jc w:val="center"/>
          </w:pPr>
          <w:r>
            <w:rPr>
              <w:rFonts w:cs="Arial"/>
              <w:b/>
              <w:bCs/>
              <w:szCs w:val="20"/>
            </w:rPr>
            <w:t>Insérer nom de machine</w:t>
          </w:r>
        </w:p>
      </w:tc>
      <w:tc>
        <w:tcPr>
          <w:tcW w:w="1053" w:type="pct"/>
        </w:tcPr>
        <w:p w:rsidR="008F577D" w:rsidRDefault="00D5408D" w:rsidP="0075678E">
          <w:pPr>
            <w:spacing w:before="240"/>
            <w:jc w:val="right"/>
          </w:pPr>
          <w:r>
            <w:fldChar w:fldCharType="begin"/>
          </w:r>
          <w:r w:rsidR="006525F2">
            <w:instrText xml:space="preserve"> REF RepetitionFx  \* MERGEFORMAT </w:instrText>
          </w:r>
          <w:r>
            <w:fldChar w:fldCharType="separate"/>
          </w:r>
          <w:r w:rsidR="00CA35F2">
            <w:rPr>
              <w:b/>
              <w:bCs/>
            </w:rPr>
            <w:t>Erreur ! Source du renvoi introuvable.</w:t>
          </w:r>
          <w:r>
            <w:fldChar w:fldCharType="end"/>
          </w:r>
        </w:p>
      </w:tc>
    </w:tr>
  </w:tbl>
  <w:p w:rsidR="008F577D" w:rsidRDefault="008F577D" w:rsidP="009864B3">
    <w:pPr>
      <w:pStyle w:val="En-tte"/>
      <w:spacing w:before="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8F577D" w:rsidTr="007D251C">
      <w:trPr>
        <w:trHeight w:val="510"/>
      </w:trPr>
      <w:tc>
        <w:tcPr>
          <w:tcW w:w="1219" w:type="pct"/>
          <w:vAlign w:val="center"/>
        </w:tcPr>
        <w:p w:rsidR="008F577D" w:rsidRDefault="008F577D" w:rsidP="007D251C">
          <w:pPr>
            <w:jc w:val="left"/>
          </w:pPr>
          <w:r w:rsidRPr="00CD447F">
            <w:rPr>
              <w:b/>
              <w:bCs/>
              <w:color w:val="3366CC"/>
              <w:sz w:val="24"/>
              <w:szCs w:val="24"/>
            </w:rPr>
            <w:t>DOSSIER MACHINE</w:t>
          </w:r>
        </w:p>
      </w:tc>
      <w:tc>
        <w:tcPr>
          <w:tcW w:w="2728" w:type="pct"/>
          <w:vAlign w:val="center"/>
        </w:tcPr>
        <w:p w:rsidR="008F577D" w:rsidRPr="00263957" w:rsidRDefault="00263957" w:rsidP="007D251C">
          <w:pPr>
            <w:jc w:val="center"/>
            <w:rPr>
              <w:b/>
            </w:rPr>
          </w:pPr>
          <w:r w:rsidRPr="00263957">
            <w:rPr>
              <w:b/>
            </w:rPr>
            <w:fldChar w:fldCharType="begin"/>
          </w:r>
          <w:r w:rsidRPr="00263957">
            <w:rPr>
              <w:b/>
            </w:rPr>
            <w:instrText xml:space="preserve"> DOCPROPERTY  Keywords  \* MERGEFORMAT </w:instrText>
          </w:r>
          <w:r w:rsidRPr="00263957">
            <w:rPr>
              <w:b/>
            </w:rPr>
            <w:fldChar w:fldCharType="separate"/>
          </w:r>
          <w:r w:rsidR="00CA35F2" w:rsidRPr="00CA35F2">
            <w:rPr>
              <w:rFonts w:cs="Arial"/>
              <w:b/>
              <w:bCs/>
              <w:szCs w:val="20"/>
            </w:rPr>
            <w:t>Kit Fibre optique FF10</w:t>
          </w:r>
          <w:r w:rsidR="00CA35F2">
            <w:rPr>
              <w:b/>
            </w:rPr>
            <w:t>/FF15</w:t>
          </w:r>
          <w:r w:rsidRPr="00263957">
            <w:rPr>
              <w:rFonts w:cs="Arial"/>
              <w:b/>
              <w:bCs/>
              <w:szCs w:val="20"/>
            </w:rPr>
            <w:fldChar w:fldCharType="end"/>
          </w:r>
        </w:p>
      </w:tc>
      <w:tc>
        <w:tcPr>
          <w:tcW w:w="1053" w:type="pct"/>
          <w:vAlign w:val="center"/>
        </w:tcPr>
        <w:p w:rsidR="008F577D" w:rsidRDefault="00263957" w:rsidP="007D251C">
          <w:pPr>
            <w:jc w:val="right"/>
          </w:pPr>
          <w:fldSimple w:instr=" DOCPROPERTY  Category  \* MERGEFORMAT ">
            <w:r w:rsidR="00CA35F2">
              <w:t>F1.1 - Présentation</w:t>
            </w:r>
          </w:fldSimple>
        </w:p>
      </w:tc>
    </w:tr>
  </w:tbl>
  <w:p w:rsidR="00F05472" w:rsidRDefault="00F05472"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3.2pt;height:28.8pt" o:bullet="t">
        <v:imagedata r:id="rId1" o:title="icone_attention"/>
      </v:shape>
    </w:pict>
  </w:numPicBullet>
  <w:numPicBullet w:numPicBulletId="1">
    <w:pict>
      <v:shape id="_x0000_i1027" type="#_x0000_t75" style="width:194.4pt;height:194.4pt" o:bullet="t">
        <v:imagedata r:id="rId2" o:title="green_globe_exclamation_point_570"/>
      </v:shape>
    </w:pict>
  </w:numPicBullet>
  <w:abstractNum w:abstractNumId="0"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51CE0E65"/>
    <w:multiLevelType w:val="multilevel"/>
    <w:tmpl w:val="B136F8A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4"/>
  </w:num>
  <w:num w:numId="8">
    <w:abstractNumId w:val="0"/>
  </w:num>
  <w:num w:numId="9">
    <w:abstractNumId w:val="3"/>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ttachedTemplate r:id="rId1"/>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D5408D"/>
    <w:rsid w:val="00007D3A"/>
    <w:rsid w:val="0001494D"/>
    <w:rsid w:val="00022CBC"/>
    <w:rsid w:val="000236EA"/>
    <w:rsid w:val="00026967"/>
    <w:rsid w:val="00080670"/>
    <w:rsid w:val="00096569"/>
    <w:rsid w:val="000A1B9C"/>
    <w:rsid w:val="000B2E5C"/>
    <w:rsid w:val="000C30C2"/>
    <w:rsid w:val="000E4D65"/>
    <w:rsid w:val="001141B6"/>
    <w:rsid w:val="001158F0"/>
    <w:rsid w:val="00131C63"/>
    <w:rsid w:val="00137666"/>
    <w:rsid w:val="00140428"/>
    <w:rsid w:val="00155991"/>
    <w:rsid w:val="00157A3C"/>
    <w:rsid w:val="001728ED"/>
    <w:rsid w:val="001731B3"/>
    <w:rsid w:val="001C59C8"/>
    <w:rsid w:val="00231A82"/>
    <w:rsid w:val="00241A18"/>
    <w:rsid w:val="00244710"/>
    <w:rsid w:val="00252F5B"/>
    <w:rsid w:val="00263957"/>
    <w:rsid w:val="00281A98"/>
    <w:rsid w:val="002D199A"/>
    <w:rsid w:val="0030262D"/>
    <w:rsid w:val="00305345"/>
    <w:rsid w:val="0032416C"/>
    <w:rsid w:val="00330A77"/>
    <w:rsid w:val="00346A39"/>
    <w:rsid w:val="00353BF8"/>
    <w:rsid w:val="003849FD"/>
    <w:rsid w:val="00392371"/>
    <w:rsid w:val="003D6844"/>
    <w:rsid w:val="00405E5A"/>
    <w:rsid w:val="00432F05"/>
    <w:rsid w:val="00435582"/>
    <w:rsid w:val="00435EB1"/>
    <w:rsid w:val="00470955"/>
    <w:rsid w:val="004762D7"/>
    <w:rsid w:val="00481235"/>
    <w:rsid w:val="004A6518"/>
    <w:rsid w:val="004C4254"/>
    <w:rsid w:val="004D57C9"/>
    <w:rsid w:val="00507C7B"/>
    <w:rsid w:val="00521F84"/>
    <w:rsid w:val="00522BB3"/>
    <w:rsid w:val="00561147"/>
    <w:rsid w:val="00566AF6"/>
    <w:rsid w:val="00575E1B"/>
    <w:rsid w:val="005A6C31"/>
    <w:rsid w:val="005E06FF"/>
    <w:rsid w:val="005E5B85"/>
    <w:rsid w:val="005F45B7"/>
    <w:rsid w:val="006046BD"/>
    <w:rsid w:val="00604A36"/>
    <w:rsid w:val="0064747E"/>
    <w:rsid w:val="006507A3"/>
    <w:rsid w:val="0065159F"/>
    <w:rsid w:val="006525F2"/>
    <w:rsid w:val="0068321E"/>
    <w:rsid w:val="006C12E9"/>
    <w:rsid w:val="006C278E"/>
    <w:rsid w:val="006D1484"/>
    <w:rsid w:val="006F242E"/>
    <w:rsid w:val="006F32E8"/>
    <w:rsid w:val="00701D0A"/>
    <w:rsid w:val="00706521"/>
    <w:rsid w:val="00741FA1"/>
    <w:rsid w:val="007424F0"/>
    <w:rsid w:val="0075678E"/>
    <w:rsid w:val="00770272"/>
    <w:rsid w:val="00780930"/>
    <w:rsid w:val="007C5857"/>
    <w:rsid w:val="007D251C"/>
    <w:rsid w:val="007D2779"/>
    <w:rsid w:val="007F4B3A"/>
    <w:rsid w:val="007F54C5"/>
    <w:rsid w:val="007F6CA2"/>
    <w:rsid w:val="008206D2"/>
    <w:rsid w:val="00842485"/>
    <w:rsid w:val="008515B7"/>
    <w:rsid w:val="00865E17"/>
    <w:rsid w:val="00867183"/>
    <w:rsid w:val="00867B3B"/>
    <w:rsid w:val="00871F2F"/>
    <w:rsid w:val="008741B8"/>
    <w:rsid w:val="00892AEF"/>
    <w:rsid w:val="008B3693"/>
    <w:rsid w:val="008F577D"/>
    <w:rsid w:val="0091479B"/>
    <w:rsid w:val="009151F8"/>
    <w:rsid w:val="009244CB"/>
    <w:rsid w:val="00976055"/>
    <w:rsid w:val="009801EB"/>
    <w:rsid w:val="00984CAC"/>
    <w:rsid w:val="009864B3"/>
    <w:rsid w:val="0098681C"/>
    <w:rsid w:val="00986DC5"/>
    <w:rsid w:val="009A02D2"/>
    <w:rsid w:val="009A70F6"/>
    <w:rsid w:val="009C2667"/>
    <w:rsid w:val="009D2DA1"/>
    <w:rsid w:val="009F4478"/>
    <w:rsid w:val="009F679B"/>
    <w:rsid w:val="00A52258"/>
    <w:rsid w:val="00A62748"/>
    <w:rsid w:val="00A97925"/>
    <w:rsid w:val="00AB45D9"/>
    <w:rsid w:val="00AC4636"/>
    <w:rsid w:val="00AD5539"/>
    <w:rsid w:val="00AE5E7A"/>
    <w:rsid w:val="00AF7330"/>
    <w:rsid w:val="00B07C61"/>
    <w:rsid w:val="00B26C84"/>
    <w:rsid w:val="00B45CE0"/>
    <w:rsid w:val="00B5472D"/>
    <w:rsid w:val="00B56DF7"/>
    <w:rsid w:val="00B91F53"/>
    <w:rsid w:val="00B97AAE"/>
    <w:rsid w:val="00BA2155"/>
    <w:rsid w:val="00BD308E"/>
    <w:rsid w:val="00BE353B"/>
    <w:rsid w:val="00C03E2E"/>
    <w:rsid w:val="00C135D4"/>
    <w:rsid w:val="00C22ACB"/>
    <w:rsid w:val="00C47478"/>
    <w:rsid w:val="00C7247E"/>
    <w:rsid w:val="00C866AD"/>
    <w:rsid w:val="00C9021F"/>
    <w:rsid w:val="00CA1519"/>
    <w:rsid w:val="00CA35F2"/>
    <w:rsid w:val="00CC7E37"/>
    <w:rsid w:val="00CD447F"/>
    <w:rsid w:val="00D13D23"/>
    <w:rsid w:val="00D5408D"/>
    <w:rsid w:val="00D559B8"/>
    <w:rsid w:val="00DA6E09"/>
    <w:rsid w:val="00DB2642"/>
    <w:rsid w:val="00DB54C3"/>
    <w:rsid w:val="00E04C68"/>
    <w:rsid w:val="00E87904"/>
    <w:rsid w:val="00EC0D38"/>
    <w:rsid w:val="00EC7A29"/>
    <w:rsid w:val="00EE3CED"/>
    <w:rsid w:val="00EF202D"/>
    <w:rsid w:val="00F05472"/>
    <w:rsid w:val="00F50695"/>
    <w:rsid w:val="00F91362"/>
    <w:rsid w:val="00F945C5"/>
    <w:rsid w:val="00FF2D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rules v:ext="edit">
        <o:r id="V:Rule4" type="callout" idref="#_x0000_s1057"/>
        <o:r id="V:Rule5" type="callout" idref="#_x0000_s1058"/>
        <o:r id="V:Rule6" type="callout" idref="#_x0000_s1059"/>
        <o:r id="V:Rule7" type="callout" idref="#_x0000_s1060"/>
        <o:r id="V:Rule8" type="callout" idref="#_x0000_s1066"/>
        <o:r id="V:Rule9" type="callout" idref="#_x0000_s1065"/>
        <o:r id="V:Rule10" type="connector" idref="#_x0000_s1063"/>
        <o:r id="V:Rule11" type="connector" idref="#_x0000_s1062"/>
        <o:r id="V:Rule12" type="connector" idref="#_x0000_s1064"/>
      </o:rules>
      <o:regrouptable v:ext="edit">
        <o:entry new="1" old="0"/>
        <o:entry new="2" old="1"/>
      </o:regrouptable>
    </o:shapelayout>
  </w:shapeDefaults>
  <w:decimalSymbol w:val=","/>
  <w:listSeparator w:val=";"/>
  <w15:docId w15:val="{3008AC94-6CB0-414B-A481-C5AA6A759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uiPriority w:val="9"/>
    <w:qFormat/>
    <w:rsid w:val="008B3693"/>
    <w:pPr>
      <w:keepNext/>
      <w:keepLines/>
      <w:numPr>
        <w:numId w:val="6"/>
      </w:numPr>
      <w:spacing w:before="480" w:after="240"/>
      <w:ind w:left="431" w:hanging="431"/>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uiPriority w:val="9"/>
    <w:qFormat/>
    <w:rsid w:val="008B3693"/>
    <w:pPr>
      <w:keepNext/>
      <w:keepLines/>
      <w:numPr>
        <w:ilvl w:val="1"/>
        <w:numId w:val="6"/>
      </w:numPr>
      <w:spacing w:before="200" w:after="120"/>
      <w:ind w:left="578" w:hanging="578"/>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uiPriority w:val="9"/>
    <w:qFormat/>
    <w:rsid w:val="008B3693"/>
    <w:pPr>
      <w:keepNext/>
      <w:keepLines/>
      <w:numPr>
        <w:ilvl w:val="2"/>
        <w:numId w:val="6"/>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uiPriority w:val="9"/>
    <w:qFormat/>
    <w:rsid w:val="008B3693"/>
    <w:pPr>
      <w:keepNext/>
      <w:keepLines/>
      <w:numPr>
        <w:ilvl w:val="3"/>
        <w:numId w:val="6"/>
      </w:numPr>
      <w:spacing w:before="200" w:after="120"/>
      <w:ind w:left="862" w:hanging="862"/>
      <w:jc w:val="left"/>
      <w:outlineLvl w:val="3"/>
    </w:pPr>
    <w:rPr>
      <w:rFonts w:eastAsiaTheme="majorEastAsia" w:cstheme="majorBidi"/>
      <w:bCs/>
      <w:iCs/>
    </w:rPr>
  </w:style>
  <w:style w:type="paragraph" w:styleId="Titre5">
    <w:name w:val="heading 5"/>
    <w:basedOn w:val="Normal"/>
    <w:next w:val="Normal"/>
    <w:link w:val="Titre5Car"/>
    <w:autoRedefine/>
    <w:uiPriority w:val="9"/>
    <w:qFormat/>
    <w:rsid w:val="008B3693"/>
    <w:pPr>
      <w:keepNext/>
      <w:keepLines/>
      <w:numPr>
        <w:ilvl w:val="4"/>
        <w:numId w:val="6"/>
      </w:numPr>
      <w:spacing w:before="200" w:after="120"/>
      <w:ind w:left="1009" w:hanging="1009"/>
      <w:jc w:val="left"/>
      <w:outlineLvl w:val="4"/>
    </w:pPr>
    <w:rPr>
      <w:rFonts w:eastAsiaTheme="majorEastAsia" w:cstheme="majorBidi"/>
      <w:i/>
    </w:rPr>
  </w:style>
  <w:style w:type="paragraph" w:styleId="Titre6">
    <w:name w:val="heading 6"/>
    <w:basedOn w:val="Normal"/>
    <w:next w:val="Normal"/>
    <w:link w:val="Titre6Car"/>
    <w:uiPriority w:val="9"/>
    <w:unhideWhenUsed/>
    <w:qFormat/>
    <w:rsid w:val="008741B8"/>
    <w:pPr>
      <w:keepNext/>
      <w:keepLines/>
      <w:numPr>
        <w:ilvl w:val="5"/>
        <w:numId w:val="6"/>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8741B8"/>
    <w:pPr>
      <w:keepNext/>
      <w:keepLines/>
      <w:numPr>
        <w:ilvl w:val="6"/>
        <w:numId w:val="6"/>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8741B8"/>
    <w:pPr>
      <w:keepNext/>
      <w:keepLines/>
      <w:numPr>
        <w:ilvl w:val="7"/>
        <w:numId w:val="6"/>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8741B8"/>
    <w:pPr>
      <w:keepNext/>
      <w:keepLines/>
      <w:numPr>
        <w:ilvl w:val="8"/>
        <w:numId w:val="6"/>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uiPriority w:val="9"/>
    <w:rsid w:val="008B3693"/>
    <w:rPr>
      <w:rFonts w:ascii="Arial" w:eastAsiaTheme="majorEastAsia" w:hAnsi="Arial" w:cstheme="majorBidi"/>
      <w:b/>
      <w:bCs/>
      <w:sz w:val="28"/>
      <w:szCs w:val="26"/>
      <w:u w:val="single"/>
    </w:rPr>
  </w:style>
  <w:style w:type="character" w:customStyle="1" w:styleId="Titre3Car">
    <w:name w:val="Titre 3 Car"/>
    <w:basedOn w:val="Policepardfaut"/>
    <w:link w:val="Titre3"/>
    <w:uiPriority w:val="9"/>
    <w:rsid w:val="008B369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uiPriority w:val="9"/>
    <w:rsid w:val="008B3693"/>
    <w:rPr>
      <w:rFonts w:ascii="Arial" w:eastAsiaTheme="majorEastAsia" w:hAnsi="Arial" w:cstheme="majorBidi"/>
      <w:bCs/>
      <w:iCs/>
      <w:sz w:val="20"/>
    </w:rPr>
  </w:style>
  <w:style w:type="character" w:customStyle="1" w:styleId="Titre5Car">
    <w:name w:val="Titre 5 Car"/>
    <w:basedOn w:val="Policepardfaut"/>
    <w:link w:val="Titre5"/>
    <w:uiPriority w:val="9"/>
    <w:rsid w:val="008B3693"/>
    <w:rPr>
      <w:rFonts w:ascii="Arial" w:eastAsiaTheme="majorEastAsia" w:hAnsi="Arial" w:cstheme="majorBidi"/>
      <w:i/>
      <w:sz w:val="20"/>
    </w:rPr>
  </w:style>
  <w:style w:type="character" w:customStyle="1" w:styleId="Titre6Car">
    <w:name w:val="Titre 6 Car"/>
    <w:basedOn w:val="Policepardfaut"/>
    <w:link w:val="Titre6"/>
    <w:uiPriority w:val="9"/>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uiPriority w:val="9"/>
    <w:semiHidden/>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uiPriority w:val="9"/>
    <w:semiHidden/>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uiPriority w:val="9"/>
    <w:semiHidden/>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epl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3849FD"/>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NormalWeb">
    <w:name w:val="Normal (Web)"/>
    <w:basedOn w:val="Normal"/>
    <w:uiPriority w:val="99"/>
    <w:semiHidden/>
    <w:unhideWhenUsed/>
    <w:rsid w:val="00DA6E09"/>
    <w:pPr>
      <w:spacing w:before="100" w:beforeAutospacing="1" w:after="100" w:afterAutospacing="1" w:line="240" w:lineRule="auto"/>
      <w:jc w:val="left"/>
    </w:pPr>
    <w:rPr>
      <w:rFonts w:ascii="Times New Roman" w:hAnsi="Times New Roman" w:cs="Times New Roman"/>
      <w:sz w:val="24"/>
      <w:szCs w:val="24"/>
    </w:rPr>
  </w:style>
  <w:style w:type="paragraph" w:styleId="Sansinterligne">
    <w:name w:val="No Spacing"/>
    <w:uiPriority w:val="1"/>
    <w:qFormat/>
    <w:rsid w:val="00575E1B"/>
    <w:pPr>
      <w:spacing w:after="0" w:line="240" w:lineRule="auto"/>
      <w:jc w:val="both"/>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71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G\AppData\Roaming\Microsoft\Templates\ERM_F1_1_Presentation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40AC12-7999-4B24-BBD5-28BC648D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ERM_F1_1_Presentation_B.dotm</Template>
  <TotalTime>3</TotalTime>
  <Pages>13</Pages>
  <Words>2018</Words>
  <Characters>11104</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DTXX100000XAF11Presentation</vt:lpstr>
    </vt:vector>
  </TitlesOfParts>
  <Company>Microsoft</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DTXX100000XAF11Presentation</dc:title>
  <dc:creator>BA</dc:creator>
  <cp:keywords>Kit Fibre optique FF10/FF15</cp:keywords>
  <cp:lastModifiedBy>MG</cp:lastModifiedBy>
  <cp:revision>4</cp:revision>
  <cp:lastPrinted>2017-08-17T13:28:00Z</cp:lastPrinted>
  <dcterms:created xsi:type="dcterms:W3CDTF">2015-10-28T10:04:00Z</dcterms:created>
  <dcterms:modified xsi:type="dcterms:W3CDTF">2017-08-17T13:28:00Z</dcterms:modified>
  <cp:category>F1.1 - Présentation</cp:category>
</cp:coreProperties>
</file>